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86" w:rsidRDefault="00496F86" w:rsidP="002B6292">
      <w:pPr>
        <w:jc w:val="center"/>
        <w:rPr>
          <w:rFonts w:ascii="Comic Sans MS" w:hAnsi="Comic Sans MS"/>
          <w:sz w:val="28"/>
          <w:szCs w:val="28"/>
          <w:u w:val="single"/>
        </w:rPr>
      </w:pPr>
      <w:r w:rsidRPr="00496F86">
        <w:rPr>
          <w:rFonts w:ascii="Comic Sans MS" w:hAnsi="Comic Sans MS"/>
          <w:noProof/>
          <w:sz w:val="28"/>
          <w:szCs w:val="28"/>
          <w:u w:val="single"/>
          <w:lang w:eastAsia="en-GB"/>
        </w:rPr>
        <w:drawing>
          <wp:anchor distT="0" distB="0" distL="114300" distR="114300" simplePos="0" relativeHeight="251660288" behindDoc="0" locked="0" layoutInCell="1" allowOverlap="1">
            <wp:simplePos x="0" y="0"/>
            <wp:positionH relativeFrom="column">
              <wp:posOffset>1700678</wp:posOffset>
            </wp:positionH>
            <wp:positionV relativeFrom="paragraph">
              <wp:posOffset>192</wp:posOffset>
            </wp:positionV>
            <wp:extent cx="2155190" cy="1031240"/>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5190" cy="1031240"/>
                    </a:xfrm>
                    <a:prstGeom prst="rect">
                      <a:avLst/>
                    </a:prstGeom>
                    <a:noFill/>
                    <a:ln>
                      <a:noFill/>
                    </a:ln>
                    <a:extLst/>
                  </pic:spPr>
                </pic:pic>
              </a:graphicData>
            </a:graphic>
          </wp:anchor>
        </w:drawing>
      </w:r>
    </w:p>
    <w:p w:rsidR="00496F86" w:rsidRDefault="00496F86" w:rsidP="002B6292">
      <w:pPr>
        <w:jc w:val="center"/>
        <w:rPr>
          <w:rFonts w:ascii="Comic Sans MS" w:hAnsi="Comic Sans MS"/>
          <w:sz w:val="28"/>
          <w:szCs w:val="28"/>
          <w:u w:val="single"/>
        </w:rPr>
      </w:pPr>
    </w:p>
    <w:p w:rsidR="007C524B" w:rsidRDefault="007C524B" w:rsidP="002B6292">
      <w:pPr>
        <w:jc w:val="center"/>
        <w:rPr>
          <w:rFonts w:ascii="Comic Sans MS" w:hAnsi="Comic Sans MS"/>
          <w:sz w:val="28"/>
          <w:szCs w:val="28"/>
          <w:u w:val="single"/>
        </w:rPr>
      </w:pPr>
    </w:p>
    <w:p w:rsidR="002B6292" w:rsidRPr="00902C70" w:rsidRDefault="00833847" w:rsidP="002B6292">
      <w:pPr>
        <w:jc w:val="center"/>
        <w:rPr>
          <w:rFonts w:ascii="Comic Sans MS" w:hAnsi="Comic Sans MS"/>
          <w:sz w:val="28"/>
          <w:szCs w:val="28"/>
          <w:u w:val="single"/>
        </w:rPr>
      </w:pPr>
      <w:proofErr w:type="spellStart"/>
      <w:r w:rsidRPr="00902C70">
        <w:rPr>
          <w:rFonts w:ascii="Comic Sans MS" w:hAnsi="Comic Sans MS"/>
          <w:sz w:val="28"/>
          <w:szCs w:val="28"/>
          <w:u w:val="single"/>
        </w:rPr>
        <w:t>MindUP</w:t>
      </w:r>
      <w:proofErr w:type="spellEnd"/>
      <w:r w:rsidRPr="00902C70">
        <w:rPr>
          <w:rFonts w:ascii="Comic Sans MS" w:hAnsi="Comic Sans MS"/>
          <w:sz w:val="28"/>
          <w:szCs w:val="28"/>
          <w:u w:val="single"/>
        </w:rPr>
        <w:t xml:space="preserve"> Home Activities</w:t>
      </w:r>
      <w:r w:rsidR="00F36B0E">
        <w:rPr>
          <w:rFonts w:ascii="Comic Sans MS" w:hAnsi="Comic Sans MS"/>
          <w:sz w:val="28"/>
          <w:szCs w:val="28"/>
          <w:u w:val="single"/>
        </w:rPr>
        <w:t xml:space="preserve"> Unit 3</w:t>
      </w:r>
      <w:bookmarkStart w:id="0" w:name="_GoBack"/>
      <w:bookmarkEnd w:id="0"/>
    </w:p>
    <w:p w:rsidR="002B6292" w:rsidRPr="00902C70" w:rsidRDefault="002B6292" w:rsidP="002B6292">
      <w:pPr>
        <w:autoSpaceDE w:val="0"/>
        <w:autoSpaceDN w:val="0"/>
        <w:adjustRightInd w:val="0"/>
        <w:spacing w:after="0" w:line="240" w:lineRule="auto"/>
        <w:rPr>
          <w:rFonts w:ascii="Comic Sans MS" w:hAnsi="Comic Sans MS" w:cs="HelveticaNeueLTStd-LtCn"/>
          <w:color w:val="000000"/>
          <w:sz w:val="28"/>
          <w:szCs w:val="28"/>
        </w:rPr>
      </w:pP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The activities and ideas in this booklet complement the learning that is happening in school and will enable you to support your child further.</w:t>
      </w:r>
    </w:p>
    <w:p w:rsidR="002B6292" w:rsidRPr="00902C70"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 xml:space="preserve">The </w:t>
      </w:r>
      <w:proofErr w:type="spellStart"/>
      <w:r w:rsidRPr="00902C70">
        <w:rPr>
          <w:rFonts w:ascii="Comic Sans MS" w:hAnsi="Comic Sans MS" w:cs="HelveticaNeueLTStd-LtCn"/>
          <w:color w:val="000000"/>
          <w:sz w:val="28"/>
          <w:szCs w:val="28"/>
        </w:rPr>
        <w:t>MindUP</w:t>
      </w:r>
      <w:proofErr w:type="spellEnd"/>
      <w:r w:rsidRPr="00902C70">
        <w:rPr>
          <w:rFonts w:ascii="Comic Sans MS" w:hAnsi="Comic Sans MS" w:cs="HelveticaNeueLTStd-LtCn"/>
          <w:color w:val="000000"/>
          <w:sz w:val="28"/>
          <w:szCs w:val="28"/>
        </w:rPr>
        <w:t xml:space="preserve"> programme is split into 4 units of work</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1 – Getting Focussed</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2 – Sharpening your senses</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3 – It’s all about attitude</w:t>
      </w:r>
    </w:p>
    <w:p w:rsidR="002B6292" w:rsidRPr="00902C70" w:rsidRDefault="002B6292" w:rsidP="002B6292">
      <w:pPr>
        <w:pBdr>
          <w:top w:val="single" w:sz="24" w:space="1" w:color="FF0000"/>
          <w:left w:val="single" w:sz="24" w:space="4" w:color="FF0000"/>
          <w:bottom w:val="single" w:sz="24" w:space="1" w:color="FF0000"/>
          <w:right w:val="single" w:sz="24" w:space="4" w:color="FF0000"/>
        </w:pBdr>
        <w:rPr>
          <w:rFonts w:ascii="Comic Sans MS" w:hAnsi="Comic Sans MS" w:cs="HelveticaNeueLTStd-LtCn"/>
          <w:b/>
          <w:color w:val="000000"/>
          <w:sz w:val="28"/>
          <w:szCs w:val="28"/>
        </w:rPr>
      </w:pPr>
      <w:r w:rsidRPr="00902C70">
        <w:rPr>
          <w:rFonts w:ascii="Comic Sans MS" w:hAnsi="Comic Sans MS" w:cs="HelveticaNeueLTStd-LtCn"/>
          <w:b/>
          <w:color w:val="000000"/>
          <w:sz w:val="28"/>
          <w:szCs w:val="28"/>
        </w:rPr>
        <w:t>Unit 4 – Taking action mindfully</w:t>
      </w:r>
    </w:p>
    <w:p w:rsidR="002B6292" w:rsidRDefault="002B6292" w:rsidP="002B6292">
      <w:pPr>
        <w:rPr>
          <w:rFonts w:ascii="Comic Sans MS" w:hAnsi="Comic Sans MS" w:cs="HelveticaNeueLTStd-LtCn"/>
          <w:color w:val="000000"/>
          <w:sz w:val="28"/>
          <w:szCs w:val="28"/>
        </w:rPr>
      </w:pPr>
      <w:r w:rsidRPr="00902C70">
        <w:rPr>
          <w:rFonts w:ascii="Comic Sans MS" w:hAnsi="Comic Sans MS" w:cs="HelveticaNeueLTStd-LtCn"/>
          <w:color w:val="000000"/>
          <w:sz w:val="28"/>
          <w:szCs w:val="28"/>
        </w:rPr>
        <w:t>This handbook will give you tips and ideas of how best to support your child within</w:t>
      </w:r>
      <w:r w:rsidR="00833847" w:rsidRPr="00902C70">
        <w:rPr>
          <w:rFonts w:ascii="Comic Sans MS" w:hAnsi="Comic Sans MS" w:cs="HelveticaNeueLTStd-LtCn"/>
          <w:color w:val="000000"/>
          <w:sz w:val="28"/>
          <w:szCs w:val="28"/>
        </w:rPr>
        <w:t xml:space="preserve"> </w:t>
      </w:r>
      <w:r w:rsidR="00062B31">
        <w:rPr>
          <w:rFonts w:ascii="Comic Sans MS" w:hAnsi="Comic Sans MS" w:cs="HelveticaNeueLTStd-LtCn"/>
          <w:color w:val="FF0000"/>
          <w:sz w:val="28"/>
          <w:szCs w:val="28"/>
        </w:rPr>
        <w:t>Unit 3</w:t>
      </w:r>
      <w:r w:rsidR="00833847" w:rsidRPr="00902C70">
        <w:rPr>
          <w:rFonts w:ascii="Comic Sans MS" w:hAnsi="Comic Sans MS" w:cs="HelveticaNeueLTStd-LtCn"/>
          <w:color w:val="000000"/>
          <w:sz w:val="28"/>
          <w:szCs w:val="28"/>
        </w:rPr>
        <w:t>.</w:t>
      </w:r>
      <w:r w:rsidRPr="00902C70">
        <w:rPr>
          <w:rFonts w:ascii="Comic Sans MS" w:hAnsi="Comic Sans MS" w:cs="HelveticaNeueLTStd-LtCn"/>
          <w:color w:val="000000"/>
          <w:sz w:val="28"/>
          <w:szCs w:val="28"/>
        </w:rPr>
        <w:t xml:space="preserve">  We hope you will find it useful!</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This unit is broken down into 3 lessons</w:t>
      </w:r>
    </w:p>
    <w:p w:rsidR="0055611D" w:rsidRDefault="0055611D"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w:t>
      </w:r>
      <w:r w:rsidR="00302A73">
        <w:rPr>
          <w:rFonts w:ascii="Comic Sans MS" w:hAnsi="Comic Sans MS" w:cs="HelveticaNeueLTStd-LtCn"/>
          <w:color w:val="000000"/>
          <w:sz w:val="28"/>
          <w:szCs w:val="28"/>
        </w:rPr>
        <w:t>esson 10</w:t>
      </w:r>
      <w:r>
        <w:rPr>
          <w:rFonts w:ascii="Comic Sans MS" w:hAnsi="Comic Sans MS" w:cs="HelveticaNeueLTStd-LtCn"/>
          <w:color w:val="000000"/>
          <w:sz w:val="28"/>
          <w:szCs w:val="28"/>
        </w:rPr>
        <w:t xml:space="preserve"> – </w:t>
      </w:r>
      <w:r w:rsidR="00302A73">
        <w:rPr>
          <w:rFonts w:ascii="Comic Sans MS" w:hAnsi="Comic Sans MS" w:cs="HelveticaNeueLTStd-LtCn"/>
          <w:color w:val="000000"/>
          <w:sz w:val="28"/>
          <w:szCs w:val="28"/>
        </w:rPr>
        <w:t>Perspective Taking</w:t>
      </w:r>
    </w:p>
    <w:p w:rsidR="0055611D" w:rsidRDefault="00302A73"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11</w:t>
      </w:r>
      <w:r w:rsidR="0055611D">
        <w:rPr>
          <w:rFonts w:ascii="Comic Sans MS" w:hAnsi="Comic Sans MS" w:cs="HelveticaNeueLTStd-LtCn"/>
          <w:color w:val="000000"/>
          <w:sz w:val="28"/>
          <w:szCs w:val="28"/>
        </w:rPr>
        <w:t xml:space="preserve"> – </w:t>
      </w:r>
      <w:r>
        <w:rPr>
          <w:rFonts w:ascii="Comic Sans MS" w:hAnsi="Comic Sans MS" w:cs="HelveticaNeueLTStd-LtCn"/>
          <w:color w:val="000000"/>
          <w:sz w:val="28"/>
          <w:szCs w:val="28"/>
        </w:rPr>
        <w:t>Choosing Optimism</w:t>
      </w:r>
    </w:p>
    <w:p w:rsidR="0055611D" w:rsidRPr="00902C70" w:rsidRDefault="00302A73" w:rsidP="002B6292">
      <w:pPr>
        <w:rPr>
          <w:rFonts w:ascii="Comic Sans MS" w:hAnsi="Comic Sans MS" w:cs="HelveticaNeueLTStd-LtCn"/>
          <w:color w:val="000000"/>
          <w:sz w:val="28"/>
          <w:szCs w:val="28"/>
        </w:rPr>
      </w:pPr>
      <w:r>
        <w:rPr>
          <w:rFonts w:ascii="Comic Sans MS" w:hAnsi="Comic Sans MS" w:cs="HelveticaNeueLTStd-LtCn"/>
          <w:color w:val="000000"/>
          <w:sz w:val="28"/>
          <w:szCs w:val="28"/>
        </w:rPr>
        <w:t>Lesson 12</w:t>
      </w:r>
      <w:r w:rsidR="0055611D">
        <w:rPr>
          <w:rFonts w:ascii="Comic Sans MS" w:hAnsi="Comic Sans MS" w:cs="HelveticaNeueLTStd-LtCn"/>
          <w:color w:val="000000"/>
          <w:sz w:val="28"/>
          <w:szCs w:val="28"/>
        </w:rPr>
        <w:t xml:space="preserve"> – </w:t>
      </w:r>
      <w:r>
        <w:rPr>
          <w:rFonts w:ascii="Comic Sans MS" w:hAnsi="Comic Sans MS" w:cs="HelveticaNeueLTStd-LtCn"/>
          <w:color w:val="000000"/>
          <w:sz w:val="28"/>
          <w:szCs w:val="28"/>
        </w:rPr>
        <w:t>Appreciating Happy Experiences</w:t>
      </w:r>
    </w:p>
    <w:p w:rsidR="002B6292" w:rsidRPr="00902C70" w:rsidRDefault="002B6292" w:rsidP="002B6292">
      <w:pPr>
        <w:rPr>
          <w:rFonts w:ascii="Comic Sans MS" w:hAnsi="Comic Sans MS" w:cs="HelveticaNeueLTStd-LtCn"/>
          <w:color w:val="000000"/>
          <w:sz w:val="28"/>
          <w:szCs w:val="28"/>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2B6292" w:rsidRPr="009D289E" w:rsidRDefault="002B6292" w:rsidP="002B6292">
      <w:pPr>
        <w:rPr>
          <w:rFonts w:ascii="Comic Sans MS" w:hAnsi="Comic Sans MS" w:cs="HelveticaNeueLTStd-LtCn"/>
          <w:color w:val="000000"/>
          <w:sz w:val="24"/>
          <w:szCs w:val="24"/>
        </w:rPr>
      </w:pPr>
    </w:p>
    <w:p w:rsidR="00CF57C5" w:rsidRDefault="00CF57C5" w:rsidP="002B6292">
      <w:pPr>
        <w:rPr>
          <w:rFonts w:ascii="Comic Sans MS" w:hAnsi="Comic Sans MS" w:cs="HelveticaNeueLTStd-LtCn"/>
          <w:color w:val="000000"/>
          <w:sz w:val="24"/>
          <w:szCs w:val="24"/>
        </w:rPr>
      </w:pPr>
    </w:p>
    <w:p w:rsidR="002B6292" w:rsidRPr="002339C4" w:rsidRDefault="00302A73" w:rsidP="002B6292">
      <w:pPr>
        <w:rPr>
          <w:rFonts w:ascii="Comic Sans MS" w:hAnsi="Comic Sans MS"/>
          <w:b/>
          <w:color w:val="FF0000"/>
          <w:sz w:val="24"/>
          <w:szCs w:val="24"/>
          <w:u w:val="single"/>
        </w:rPr>
      </w:pPr>
      <w:r w:rsidRPr="002339C4">
        <w:rPr>
          <w:rFonts w:ascii="Comic Sans MS" w:hAnsi="Comic Sans MS"/>
          <w:b/>
          <w:color w:val="FF0000"/>
          <w:sz w:val="24"/>
          <w:szCs w:val="24"/>
          <w:u w:val="single"/>
        </w:rPr>
        <w:t>Unit 3 -</w:t>
      </w:r>
      <w:r w:rsidR="002B6292" w:rsidRPr="002339C4">
        <w:rPr>
          <w:rFonts w:ascii="Comic Sans MS" w:hAnsi="Comic Sans MS"/>
          <w:b/>
          <w:color w:val="FF0000"/>
          <w:sz w:val="24"/>
          <w:szCs w:val="24"/>
          <w:u w:val="single"/>
        </w:rPr>
        <w:t xml:space="preserve"> </w:t>
      </w:r>
      <w:r w:rsidRPr="002339C4">
        <w:rPr>
          <w:rFonts w:ascii="Comic Sans MS" w:hAnsi="Comic Sans MS"/>
          <w:b/>
          <w:color w:val="FF0000"/>
          <w:sz w:val="24"/>
          <w:szCs w:val="24"/>
          <w:u w:val="single"/>
        </w:rPr>
        <w:t xml:space="preserve">It’s All </w:t>
      </w:r>
      <w:proofErr w:type="gramStart"/>
      <w:r w:rsidRPr="002339C4">
        <w:rPr>
          <w:rFonts w:ascii="Comic Sans MS" w:hAnsi="Comic Sans MS"/>
          <w:b/>
          <w:color w:val="FF0000"/>
          <w:sz w:val="24"/>
          <w:szCs w:val="24"/>
          <w:u w:val="single"/>
        </w:rPr>
        <w:t>About</w:t>
      </w:r>
      <w:proofErr w:type="gramEnd"/>
      <w:r w:rsidRPr="002339C4">
        <w:rPr>
          <w:rFonts w:ascii="Comic Sans MS" w:hAnsi="Comic Sans MS"/>
          <w:b/>
          <w:color w:val="FF0000"/>
          <w:sz w:val="24"/>
          <w:szCs w:val="24"/>
          <w:u w:val="single"/>
        </w:rPr>
        <w:t xml:space="preserve"> Attitude</w:t>
      </w:r>
    </w:p>
    <w:p w:rsidR="00302A73" w:rsidRPr="00302A73" w:rsidRDefault="00302A73" w:rsidP="002B6292">
      <w:pPr>
        <w:rPr>
          <w:rFonts w:ascii="Comic Sans MS" w:hAnsi="Comic Sans MS"/>
          <w:sz w:val="24"/>
          <w:szCs w:val="24"/>
        </w:rPr>
      </w:pPr>
      <w:r w:rsidRPr="00302A73">
        <w:rPr>
          <w:rFonts w:ascii="Comic Sans MS" w:hAnsi="Comic Sans MS"/>
          <w:sz w:val="24"/>
          <w:szCs w:val="24"/>
        </w:rPr>
        <w:t>Cognitive studies have shown</w:t>
      </w:r>
      <w:r>
        <w:rPr>
          <w:rFonts w:ascii="Comic Sans MS" w:hAnsi="Comic Sans MS"/>
          <w:sz w:val="24"/>
          <w:szCs w:val="24"/>
        </w:rPr>
        <w:t xml:space="preserve"> that learning that is connected with a happy or positive emotional experience causes the information to get stored in our long-term memories. (</w:t>
      </w:r>
      <w:proofErr w:type="spellStart"/>
      <w:r>
        <w:rPr>
          <w:rFonts w:ascii="Comic Sans MS" w:hAnsi="Comic Sans MS"/>
          <w:sz w:val="24"/>
          <w:szCs w:val="24"/>
        </w:rPr>
        <w:t>Palwak</w:t>
      </w:r>
      <w:proofErr w:type="spellEnd"/>
      <w:r>
        <w:rPr>
          <w:rFonts w:ascii="Comic Sans MS" w:hAnsi="Comic Sans MS"/>
          <w:sz w:val="24"/>
          <w:szCs w:val="24"/>
        </w:rPr>
        <w:t xml:space="preserve"> et al 2003) As students learn new ways to cultivate a positive mind-set, they prime their brain for learning and for building healthy relationships.</w:t>
      </w:r>
    </w:p>
    <w:p w:rsidR="00752B20" w:rsidRDefault="00591EFE" w:rsidP="00302A73">
      <w:pPr>
        <w:autoSpaceDE w:val="0"/>
        <w:autoSpaceDN w:val="0"/>
        <w:adjustRightInd w:val="0"/>
        <w:spacing w:after="0" w:line="240" w:lineRule="auto"/>
        <w:jc w:val="both"/>
        <w:rPr>
          <w:rFonts w:ascii="Comic Sans MS" w:hAnsi="Comic Sans MS" w:cs="HelveticaNeueLTStd-LtCn"/>
          <w:b/>
          <w:sz w:val="24"/>
          <w:szCs w:val="24"/>
          <w:u w:val="single"/>
        </w:rPr>
      </w:pPr>
      <w:r w:rsidRPr="002339C4">
        <w:rPr>
          <w:noProof/>
          <w:color w:val="FF0000"/>
          <w:lang w:eastAsia="en-GB"/>
        </w:rPr>
        <w:drawing>
          <wp:anchor distT="0" distB="0" distL="114300" distR="114300" simplePos="0" relativeHeight="251661312" behindDoc="0" locked="0" layoutInCell="1" allowOverlap="1">
            <wp:simplePos x="0" y="0"/>
            <wp:positionH relativeFrom="column">
              <wp:posOffset>4805754</wp:posOffset>
            </wp:positionH>
            <wp:positionV relativeFrom="paragraph">
              <wp:posOffset>14605</wp:posOffset>
            </wp:positionV>
            <wp:extent cx="1222375" cy="1594485"/>
            <wp:effectExtent l="0" t="0" r="0" b="5715"/>
            <wp:wrapSquare wrapText="bothSides"/>
            <wp:docPr id="3" name="Picture 3" descr="Image result for perspective t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rspective taki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2375" cy="1594485"/>
                    </a:xfrm>
                    <a:prstGeom prst="rect">
                      <a:avLst/>
                    </a:prstGeom>
                    <a:noFill/>
                    <a:ln>
                      <a:noFill/>
                    </a:ln>
                  </pic:spPr>
                </pic:pic>
              </a:graphicData>
            </a:graphic>
          </wp:anchor>
        </w:drawing>
      </w:r>
      <w:r w:rsidRPr="002339C4">
        <w:rPr>
          <w:rFonts w:ascii="Comic Sans MS" w:hAnsi="Comic Sans MS" w:cs="HelveticaNeueLTStd-LtCn"/>
          <w:b/>
          <w:color w:val="FF0000"/>
          <w:sz w:val="24"/>
          <w:szCs w:val="24"/>
          <w:u w:val="single"/>
        </w:rPr>
        <w:t xml:space="preserve">Lesson 10 - </w:t>
      </w:r>
      <w:r w:rsidR="00302A73" w:rsidRPr="002339C4">
        <w:rPr>
          <w:rFonts w:ascii="Comic Sans MS" w:hAnsi="Comic Sans MS" w:cs="HelveticaNeueLTStd-LtCn"/>
          <w:b/>
          <w:color w:val="FF0000"/>
          <w:sz w:val="24"/>
          <w:szCs w:val="24"/>
          <w:u w:val="single"/>
        </w:rPr>
        <w:t>Perspective taking</w:t>
      </w:r>
    </w:p>
    <w:p w:rsidR="007B7674" w:rsidRDefault="007B7674" w:rsidP="00302A73">
      <w:pPr>
        <w:autoSpaceDE w:val="0"/>
        <w:autoSpaceDN w:val="0"/>
        <w:adjustRightInd w:val="0"/>
        <w:spacing w:after="0" w:line="240" w:lineRule="auto"/>
        <w:jc w:val="both"/>
        <w:rPr>
          <w:rFonts w:ascii="Comic Sans MS" w:hAnsi="Comic Sans MS" w:cs="HelveticaNeueLTStd-LtCn"/>
          <w:b/>
          <w:sz w:val="24"/>
          <w:szCs w:val="24"/>
          <w:u w:val="single"/>
        </w:rPr>
      </w:pPr>
    </w:p>
    <w:p w:rsidR="002B6292" w:rsidRDefault="00302A73" w:rsidP="00591EFE">
      <w:pPr>
        <w:autoSpaceDE w:val="0"/>
        <w:autoSpaceDN w:val="0"/>
        <w:adjustRightInd w:val="0"/>
        <w:spacing w:after="0" w:line="240" w:lineRule="auto"/>
        <w:jc w:val="both"/>
        <w:rPr>
          <w:rFonts w:ascii="Comic Sans MS" w:hAnsi="Comic Sans MS" w:cs="HelveticaNeueLTStd-LtCn"/>
          <w:b/>
          <w:sz w:val="24"/>
          <w:szCs w:val="24"/>
          <w:u w:val="single"/>
        </w:rPr>
      </w:pPr>
      <w:r w:rsidRPr="00302A73">
        <w:rPr>
          <w:rFonts w:ascii="Comic Sans MS" w:hAnsi="Comic Sans MS" w:cs="HelveticaNeueLTStd-LtCn"/>
          <w:sz w:val="24"/>
          <w:szCs w:val="24"/>
        </w:rPr>
        <w:t>We are social beings and our brain is a social brain. As parents, we know</w:t>
      </w:r>
      <w:r>
        <w:rPr>
          <w:rFonts w:ascii="Comic Sans MS" w:hAnsi="Comic Sans MS" w:cs="HelveticaNeueLTStd-LtCn"/>
          <w:sz w:val="24"/>
          <w:szCs w:val="24"/>
        </w:rPr>
        <w:t xml:space="preserve"> that our children must be able </w:t>
      </w:r>
      <w:r w:rsidRPr="00302A73">
        <w:rPr>
          <w:rFonts w:ascii="Comic Sans MS" w:hAnsi="Comic Sans MS" w:cs="HelveticaNeueLTStd-LtCn"/>
          <w:sz w:val="24"/>
          <w:szCs w:val="24"/>
        </w:rPr>
        <w:t>to connect with others, feel empathy and understand the perspectives of</w:t>
      </w:r>
      <w:r>
        <w:rPr>
          <w:rFonts w:ascii="Comic Sans MS" w:hAnsi="Comic Sans MS" w:cs="HelveticaNeueLTStd-LtCn"/>
          <w:sz w:val="24"/>
          <w:szCs w:val="24"/>
        </w:rPr>
        <w:t xml:space="preserve"> their peers in order to have a </w:t>
      </w:r>
      <w:r w:rsidRPr="00302A73">
        <w:rPr>
          <w:rFonts w:ascii="Comic Sans MS" w:hAnsi="Comic Sans MS" w:cs="HelveticaNeueLTStd-LtCn"/>
          <w:sz w:val="24"/>
          <w:szCs w:val="24"/>
        </w:rPr>
        <w:t>fulfilling life. What we now know from science is that in order to do this, they must first be able to self</w:t>
      </w:r>
      <w:r>
        <w:rPr>
          <w:rFonts w:ascii="Comic Sans MS" w:hAnsi="Comic Sans MS" w:cs="HelveticaNeueLTStd-LtCn"/>
          <w:sz w:val="24"/>
          <w:szCs w:val="24"/>
        </w:rPr>
        <w:t>-</w:t>
      </w:r>
      <w:r w:rsidRPr="00302A73">
        <w:rPr>
          <w:rFonts w:ascii="Comic Sans MS" w:hAnsi="Comic Sans MS" w:cs="HelveticaNeueLTStd-LtCn"/>
          <w:sz w:val="24"/>
          <w:szCs w:val="24"/>
        </w:rPr>
        <w:t>reflect</w:t>
      </w:r>
      <w:r w:rsidR="00591EFE">
        <w:rPr>
          <w:rFonts w:ascii="Comic Sans MS" w:hAnsi="Comic Sans MS" w:cs="HelveticaNeueLTStd-LtCn"/>
          <w:sz w:val="24"/>
          <w:szCs w:val="24"/>
        </w:rPr>
        <w:t xml:space="preserve"> </w:t>
      </w:r>
      <w:r w:rsidRPr="00302A73">
        <w:rPr>
          <w:rFonts w:ascii="Comic Sans MS" w:hAnsi="Comic Sans MS" w:cs="HelveticaNeueLTStd-LtCn"/>
          <w:sz w:val="24"/>
          <w:szCs w:val="24"/>
        </w:rPr>
        <w:t>and understand their own thoughts, feelings, experiences and im</w:t>
      </w:r>
      <w:r>
        <w:rPr>
          <w:rFonts w:ascii="Comic Sans MS" w:hAnsi="Comic Sans MS" w:cs="HelveticaNeueLTStd-LtCn"/>
          <w:sz w:val="24"/>
          <w:szCs w:val="24"/>
        </w:rPr>
        <w:t xml:space="preserve">pact on others. We can help our </w:t>
      </w:r>
      <w:r w:rsidRPr="00302A73">
        <w:rPr>
          <w:rFonts w:ascii="Comic Sans MS" w:hAnsi="Comic Sans MS" w:cs="HelveticaNeueLTStd-LtCn"/>
          <w:sz w:val="24"/>
          <w:szCs w:val="24"/>
        </w:rPr>
        <w:t xml:space="preserve">children develop perspective taking and empathy, while increasing our own </w:t>
      </w:r>
      <w:r>
        <w:rPr>
          <w:rFonts w:ascii="Comic Sans MS" w:hAnsi="Comic Sans MS" w:cs="HelveticaNeueLTStd-LtCn"/>
          <w:sz w:val="24"/>
          <w:szCs w:val="24"/>
        </w:rPr>
        <w:t xml:space="preserve">perspective taking skills. Like </w:t>
      </w:r>
      <w:r w:rsidRPr="00302A73">
        <w:rPr>
          <w:rFonts w:ascii="Comic Sans MS" w:hAnsi="Comic Sans MS" w:cs="HelveticaNeueLTStd-LtCn"/>
          <w:sz w:val="24"/>
          <w:szCs w:val="24"/>
        </w:rPr>
        <w:t>any skill it requires modelling, practice and feedback.</w:t>
      </w:r>
    </w:p>
    <w:p w:rsidR="00591EFE" w:rsidRPr="00591EFE" w:rsidRDefault="00591EFE" w:rsidP="00591EFE">
      <w:pPr>
        <w:autoSpaceDE w:val="0"/>
        <w:autoSpaceDN w:val="0"/>
        <w:adjustRightInd w:val="0"/>
        <w:spacing w:after="0" w:line="240" w:lineRule="auto"/>
        <w:jc w:val="both"/>
        <w:rPr>
          <w:rFonts w:ascii="Comic Sans MS" w:hAnsi="Comic Sans MS" w:cs="HelveticaNeueLTStd-LtCn"/>
          <w:b/>
          <w:sz w:val="24"/>
          <w:szCs w:val="24"/>
          <w:u w:val="single"/>
        </w:rPr>
      </w:pPr>
    </w:p>
    <w:tbl>
      <w:tblPr>
        <w:tblStyle w:val="TableGrid"/>
        <w:tblW w:w="0" w:type="auto"/>
        <w:tblLook w:val="04A0"/>
      </w:tblPr>
      <w:tblGrid>
        <w:gridCol w:w="2093"/>
        <w:gridCol w:w="7149"/>
      </w:tblGrid>
      <w:tr w:rsidR="002B6292" w:rsidRPr="009D289E" w:rsidTr="00302A73">
        <w:tc>
          <w:tcPr>
            <w:tcW w:w="9016" w:type="dxa"/>
            <w:gridSpan w:val="2"/>
          </w:tcPr>
          <w:p w:rsidR="002B6292" w:rsidRPr="008533EC" w:rsidRDefault="002B6292" w:rsidP="007B7674">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sidR="007B7674">
              <w:rPr>
                <w:rFonts w:ascii="Comic Sans MS" w:hAnsi="Comic Sans MS"/>
                <w:b/>
                <w:sz w:val="24"/>
                <w:szCs w:val="24"/>
              </w:rPr>
              <w:t>Perspective Taking</w:t>
            </w:r>
          </w:p>
        </w:tc>
      </w:tr>
      <w:tr w:rsidR="002B6292" w:rsidRPr="009D289E" w:rsidTr="00302A73">
        <w:tc>
          <w:tcPr>
            <w:tcW w:w="2047" w:type="dxa"/>
          </w:tcPr>
          <w:p w:rsidR="002B6292" w:rsidRPr="009D289E" w:rsidRDefault="002B6292" w:rsidP="002B6292">
            <w:pPr>
              <w:rPr>
                <w:rFonts w:ascii="Comic Sans MS" w:hAnsi="Comic Sans MS" w:cs="Arial"/>
                <w:sz w:val="24"/>
                <w:szCs w:val="24"/>
              </w:rPr>
            </w:pPr>
            <w:r w:rsidRPr="009D289E">
              <w:rPr>
                <w:rFonts w:ascii="Comic Sans MS" w:hAnsi="Comic Sans MS" w:cs="Arial"/>
                <w:sz w:val="24"/>
                <w:szCs w:val="24"/>
              </w:rPr>
              <w:t>Ages 3-6</w:t>
            </w:r>
          </w:p>
        </w:tc>
        <w:tc>
          <w:tcPr>
            <w:tcW w:w="6969" w:type="dxa"/>
          </w:tcPr>
          <w:p w:rsidR="00302A73" w:rsidRPr="00302A73" w:rsidRDefault="00302A73" w:rsidP="00302A73">
            <w:pPr>
              <w:rPr>
                <w:rFonts w:ascii="Comic Sans MS" w:hAnsi="Comic Sans MS" w:cs="Arial"/>
                <w:sz w:val="24"/>
                <w:szCs w:val="24"/>
              </w:rPr>
            </w:pPr>
            <w:r>
              <w:rPr>
                <w:rFonts w:ascii="Comic Sans MS" w:hAnsi="Comic Sans MS" w:cs="Arial"/>
                <w:sz w:val="24"/>
                <w:szCs w:val="24"/>
              </w:rPr>
              <w:t xml:space="preserve">‘Who are you hats’ – Bring several hats and encourage children to imagine the </w:t>
            </w:r>
            <w:r w:rsidRPr="00302A73">
              <w:rPr>
                <w:rFonts w:ascii="Comic Sans MS" w:hAnsi="Comic Sans MS" w:cs="Arial"/>
                <w:sz w:val="24"/>
                <w:szCs w:val="24"/>
              </w:rPr>
              <w:t>character that might wear the hat. What would their voice sound like? What would they wear?</w:t>
            </w:r>
          </w:p>
          <w:p w:rsidR="002B6292" w:rsidRPr="009D289E" w:rsidRDefault="00302A73" w:rsidP="00302A73">
            <w:pPr>
              <w:rPr>
                <w:rFonts w:ascii="Comic Sans MS" w:hAnsi="Comic Sans MS" w:cs="Arial"/>
                <w:sz w:val="24"/>
                <w:szCs w:val="24"/>
              </w:rPr>
            </w:pPr>
            <w:r w:rsidRPr="00302A73">
              <w:rPr>
                <w:rFonts w:ascii="Comic Sans MS" w:hAnsi="Comic Sans MS" w:cs="Arial"/>
                <w:sz w:val="24"/>
                <w:szCs w:val="24"/>
              </w:rPr>
              <w:t>How would they do their work?</w:t>
            </w:r>
          </w:p>
        </w:tc>
      </w:tr>
      <w:tr w:rsidR="00302A73" w:rsidRPr="009D289E" w:rsidTr="00CF5ED0">
        <w:trPr>
          <w:trHeight w:val="2017"/>
        </w:trPr>
        <w:tc>
          <w:tcPr>
            <w:tcW w:w="2093" w:type="dxa"/>
          </w:tcPr>
          <w:p w:rsidR="00302A73" w:rsidRPr="009D289E" w:rsidRDefault="00302A73" w:rsidP="002B6292">
            <w:pPr>
              <w:rPr>
                <w:rFonts w:ascii="Comic Sans MS" w:hAnsi="Comic Sans MS" w:cs="Arial"/>
                <w:sz w:val="24"/>
                <w:szCs w:val="24"/>
              </w:rPr>
            </w:pPr>
            <w:r w:rsidRPr="009D289E">
              <w:rPr>
                <w:rFonts w:ascii="Comic Sans MS" w:hAnsi="Comic Sans MS" w:cs="Arial"/>
                <w:sz w:val="24"/>
                <w:szCs w:val="24"/>
              </w:rPr>
              <w:t>Ages 7-9</w:t>
            </w:r>
          </w:p>
          <w:p w:rsidR="00302A73" w:rsidRPr="009D289E" w:rsidRDefault="00302A73" w:rsidP="002B6292">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302A73" w:rsidRPr="009D289E" w:rsidRDefault="00302A73" w:rsidP="004A36FA">
            <w:pPr>
              <w:rPr>
                <w:rFonts w:ascii="Comic Sans MS" w:hAnsi="Comic Sans MS" w:cs="Arial"/>
                <w:sz w:val="24"/>
                <w:szCs w:val="24"/>
              </w:rPr>
            </w:pPr>
            <w:r>
              <w:rPr>
                <w:rFonts w:ascii="Comic Sans MS" w:hAnsi="Comic Sans MS" w:cs="Arial"/>
                <w:sz w:val="24"/>
                <w:szCs w:val="24"/>
              </w:rPr>
              <w:t>‘Charades’ This game invites you to take on the experience of someone else and convey it in an understandable way.  Audience members have to take on the perspective of the actor in order to guess correctly.</w:t>
            </w:r>
          </w:p>
        </w:tc>
      </w:tr>
    </w:tbl>
    <w:p w:rsidR="004A36FA" w:rsidRPr="009D289E" w:rsidRDefault="004A36FA" w:rsidP="002B6292">
      <w:pPr>
        <w:jc w:val="right"/>
        <w:rPr>
          <w:rFonts w:ascii="Comic Sans MS" w:hAnsi="Comic Sans MS" w:cs="HelveticaNeueLTStd-LtCn"/>
          <w:sz w:val="24"/>
          <w:szCs w:val="24"/>
        </w:rPr>
      </w:pPr>
    </w:p>
    <w:tbl>
      <w:tblPr>
        <w:tblStyle w:val="TableGrid"/>
        <w:tblW w:w="0" w:type="auto"/>
        <w:tblLook w:val="04A0"/>
      </w:tblPr>
      <w:tblGrid>
        <w:gridCol w:w="4621"/>
        <w:gridCol w:w="4621"/>
      </w:tblGrid>
      <w:tr w:rsidR="004A36FA" w:rsidRPr="009D289E" w:rsidTr="00CF5ED0">
        <w:tc>
          <w:tcPr>
            <w:tcW w:w="9242" w:type="dxa"/>
            <w:gridSpan w:val="2"/>
          </w:tcPr>
          <w:p w:rsidR="004A36FA" w:rsidRPr="008533EC" w:rsidRDefault="004A36FA" w:rsidP="004A36FA">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w:t>
            </w:r>
            <w:r w:rsidR="00DB4BA4" w:rsidRPr="008533EC">
              <w:rPr>
                <w:rFonts w:ascii="Comic Sans MS" w:hAnsi="Comic Sans MS" w:cs="HelveticaNeueLTStd-LtCn"/>
                <w:b/>
                <w:sz w:val="24"/>
                <w:szCs w:val="24"/>
              </w:rPr>
              <w:t>/Resources</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7B7674" w:rsidRDefault="007B7674" w:rsidP="007B7674">
            <w:pPr>
              <w:autoSpaceDE w:val="0"/>
              <w:autoSpaceDN w:val="0"/>
              <w:adjustRightInd w:val="0"/>
              <w:rPr>
                <w:rFonts w:ascii="HelveticaNeueLTStd-MdCn" w:hAnsi="HelveticaNeueLTStd-MdCn" w:cs="HelveticaNeueLTStd-MdCn"/>
                <w:sz w:val="24"/>
                <w:szCs w:val="24"/>
              </w:rPr>
            </w:pPr>
            <w:r>
              <w:rPr>
                <w:rFonts w:ascii="HelveticaNeueLTStd-MdCn" w:hAnsi="HelveticaNeueLTStd-MdCn" w:cs="HelveticaNeueLTStd-MdCn"/>
                <w:sz w:val="24"/>
                <w:szCs w:val="24"/>
              </w:rPr>
              <w:t>The Whole Brain Child</w:t>
            </w:r>
          </w:p>
          <w:p w:rsidR="00BF7577" w:rsidRPr="009D289E" w:rsidRDefault="007B7674" w:rsidP="007B7674">
            <w:pPr>
              <w:rPr>
                <w:rFonts w:ascii="Comic Sans MS" w:hAnsi="Comic Sans MS" w:cs="HelveticaNeueLTStd-LtCn"/>
                <w:sz w:val="24"/>
                <w:szCs w:val="24"/>
              </w:rPr>
            </w:pPr>
            <w:r>
              <w:rPr>
                <w:rFonts w:ascii="HelveticaNeueLTStd-LtCnO" w:hAnsi="HelveticaNeueLTStd-LtCnO" w:cs="HelveticaNeueLTStd-LtCnO"/>
                <w:sz w:val="24"/>
                <w:szCs w:val="24"/>
              </w:rPr>
              <w:t>By Dan Siegel</w:t>
            </w:r>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BF7577" w:rsidRDefault="007B7674" w:rsidP="004A36FA">
            <w:pPr>
              <w:rPr>
                <w:rFonts w:ascii="Comic Sans MS" w:hAnsi="Comic Sans MS" w:cs="HelveticaNeueLTStd-LtCn"/>
                <w:sz w:val="24"/>
                <w:szCs w:val="24"/>
              </w:rPr>
            </w:pPr>
            <w:proofErr w:type="spellStart"/>
            <w:r w:rsidRPr="007B7674">
              <w:rPr>
                <w:rFonts w:ascii="Comic Sans MS" w:hAnsi="Comic Sans MS" w:cs="HelveticaNeueLTStd-LtCn"/>
                <w:sz w:val="24"/>
                <w:szCs w:val="24"/>
              </w:rPr>
              <w:t>Edwardo</w:t>
            </w:r>
            <w:proofErr w:type="spellEnd"/>
            <w:r w:rsidRPr="007B7674">
              <w:rPr>
                <w:rFonts w:ascii="Comic Sans MS" w:hAnsi="Comic Sans MS" w:cs="HelveticaNeueLTStd-LtCn"/>
                <w:sz w:val="24"/>
                <w:szCs w:val="24"/>
              </w:rPr>
              <w:t xml:space="preserve"> the </w:t>
            </w:r>
            <w:proofErr w:type="spellStart"/>
            <w:r w:rsidRPr="007B7674">
              <w:rPr>
                <w:rFonts w:ascii="Comic Sans MS" w:hAnsi="Comic Sans MS" w:cs="HelveticaNeueLTStd-LtCn"/>
                <w:sz w:val="24"/>
                <w:szCs w:val="24"/>
              </w:rPr>
              <w:t>Horriblest</w:t>
            </w:r>
            <w:proofErr w:type="spellEnd"/>
            <w:r w:rsidRPr="007B7674">
              <w:rPr>
                <w:rFonts w:ascii="Comic Sans MS" w:hAnsi="Comic Sans MS" w:cs="HelveticaNeueLTStd-LtCn"/>
                <w:sz w:val="24"/>
                <w:szCs w:val="24"/>
              </w:rPr>
              <w:t xml:space="preserve"> Boy in the Whole Wide World</w:t>
            </w:r>
          </w:p>
          <w:p w:rsidR="007B7674" w:rsidRDefault="007B7674" w:rsidP="004A36FA">
            <w:pPr>
              <w:rPr>
                <w:rFonts w:ascii="Comic Sans MS" w:hAnsi="Comic Sans MS" w:cs="HelveticaNeueLTStd-LtCn"/>
                <w:sz w:val="24"/>
                <w:szCs w:val="24"/>
              </w:rPr>
            </w:pPr>
            <w:r>
              <w:rPr>
                <w:rFonts w:ascii="Comic Sans MS" w:hAnsi="Comic Sans MS" w:cs="HelveticaNeueLTStd-LtCn"/>
                <w:sz w:val="24"/>
                <w:szCs w:val="24"/>
              </w:rPr>
              <w:t xml:space="preserve">By John </w:t>
            </w:r>
            <w:proofErr w:type="spellStart"/>
            <w:r>
              <w:rPr>
                <w:rFonts w:ascii="Comic Sans MS" w:hAnsi="Comic Sans MS" w:cs="HelveticaNeueLTStd-LtCn"/>
                <w:sz w:val="24"/>
                <w:szCs w:val="24"/>
              </w:rPr>
              <w:t>Burningham</w:t>
            </w:r>
            <w:proofErr w:type="spellEnd"/>
          </w:p>
          <w:p w:rsidR="007B7674" w:rsidRDefault="007B7674" w:rsidP="004A36FA">
            <w:pPr>
              <w:rPr>
                <w:rFonts w:ascii="Comic Sans MS" w:hAnsi="Comic Sans MS" w:cs="HelveticaNeueLTStd-LtCn"/>
                <w:sz w:val="24"/>
                <w:szCs w:val="24"/>
              </w:rPr>
            </w:pPr>
            <w:r>
              <w:rPr>
                <w:rFonts w:ascii="Comic Sans MS" w:hAnsi="Comic Sans MS" w:cs="HelveticaNeueLTStd-LtCn"/>
                <w:sz w:val="24"/>
                <w:szCs w:val="24"/>
              </w:rPr>
              <w:t>My Happy Life</w:t>
            </w:r>
          </w:p>
          <w:p w:rsidR="007B7674" w:rsidRPr="009D289E" w:rsidRDefault="007B7674" w:rsidP="004A36FA">
            <w:pPr>
              <w:rPr>
                <w:rFonts w:ascii="Comic Sans MS" w:hAnsi="Comic Sans MS" w:cs="HelveticaNeueLTStd-LtCn"/>
                <w:sz w:val="24"/>
                <w:szCs w:val="24"/>
              </w:rPr>
            </w:pPr>
            <w:r>
              <w:rPr>
                <w:rFonts w:ascii="Comic Sans MS" w:hAnsi="Comic Sans MS" w:cs="HelveticaNeueLTStd-LtCn"/>
                <w:sz w:val="24"/>
                <w:szCs w:val="24"/>
              </w:rPr>
              <w:lastRenderedPageBreak/>
              <w:t xml:space="preserve">By </w:t>
            </w:r>
            <w:r w:rsidRPr="007B7674">
              <w:rPr>
                <w:rFonts w:ascii="Comic Sans MS" w:hAnsi="Comic Sans MS" w:cs="HelveticaNeueLTStd-LtCn"/>
                <w:sz w:val="24"/>
                <w:szCs w:val="24"/>
              </w:rPr>
              <w:t xml:space="preserve">Rose </w:t>
            </w:r>
            <w:proofErr w:type="spellStart"/>
            <w:r w:rsidRPr="007B7674">
              <w:rPr>
                <w:rFonts w:ascii="Comic Sans MS" w:hAnsi="Comic Sans MS" w:cs="HelveticaNeueLTStd-LtCn"/>
                <w:sz w:val="24"/>
                <w:szCs w:val="24"/>
              </w:rPr>
              <w:t>Lagercrantz</w:t>
            </w:r>
            <w:proofErr w:type="spellEnd"/>
          </w:p>
        </w:tc>
      </w:tr>
      <w:tr w:rsidR="004A36FA" w:rsidRPr="009D289E" w:rsidTr="004A36FA">
        <w:tc>
          <w:tcPr>
            <w:tcW w:w="4621" w:type="dxa"/>
          </w:tcPr>
          <w:p w:rsidR="004A36FA" w:rsidRPr="009D289E" w:rsidRDefault="004A36FA" w:rsidP="004A36FA">
            <w:pPr>
              <w:rPr>
                <w:rFonts w:ascii="Comic Sans MS" w:hAnsi="Comic Sans MS" w:cs="HelveticaNeueLTStd-LtCn"/>
                <w:sz w:val="24"/>
                <w:szCs w:val="24"/>
              </w:rPr>
            </w:pPr>
            <w:r w:rsidRPr="009D289E">
              <w:rPr>
                <w:rFonts w:ascii="Comic Sans MS" w:hAnsi="Comic Sans MS" w:cs="HelveticaNeueLTStd-LtCn"/>
                <w:sz w:val="24"/>
                <w:szCs w:val="24"/>
              </w:rPr>
              <w:lastRenderedPageBreak/>
              <w:t>Children aged 7-11</w:t>
            </w:r>
          </w:p>
        </w:tc>
        <w:tc>
          <w:tcPr>
            <w:tcW w:w="4621" w:type="dxa"/>
          </w:tcPr>
          <w:p w:rsidR="007B7674" w:rsidRDefault="007B7674" w:rsidP="00BF7577">
            <w:pPr>
              <w:shd w:val="clear" w:color="auto" w:fill="FFFFFF"/>
              <w:outlineLvl w:val="0"/>
              <w:rPr>
                <w:rFonts w:ascii="Comic Sans MS" w:eastAsia="Times New Roman" w:hAnsi="Comic Sans MS" w:cs="Arial"/>
                <w:bCs/>
                <w:color w:val="111111"/>
                <w:kern w:val="36"/>
                <w:sz w:val="24"/>
                <w:szCs w:val="24"/>
                <w:lang w:eastAsia="en-GB"/>
              </w:rPr>
            </w:pPr>
            <w:r>
              <w:rPr>
                <w:rFonts w:ascii="Comic Sans MS" w:eastAsia="Times New Roman" w:hAnsi="Comic Sans MS" w:cs="Arial"/>
                <w:bCs/>
                <w:color w:val="111111"/>
                <w:kern w:val="36"/>
                <w:sz w:val="24"/>
                <w:szCs w:val="24"/>
                <w:lang w:eastAsia="en-GB"/>
              </w:rPr>
              <w:t>One</w:t>
            </w:r>
          </w:p>
          <w:p w:rsidR="00BF7577" w:rsidRDefault="007B7674" w:rsidP="00BF7577">
            <w:pPr>
              <w:shd w:val="clear" w:color="auto" w:fill="FFFFFF"/>
              <w:outlineLvl w:val="0"/>
              <w:rPr>
                <w:rFonts w:ascii="Comic Sans MS" w:eastAsia="Times New Roman" w:hAnsi="Comic Sans MS" w:cs="Arial"/>
                <w:bCs/>
                <w:color w:val="111111"/>
                <w:kern w:val="36"/>
                <w:sz w:val="24"/>
                <w:szCs w:val="24"/>
                <w:lang w:eastAsia="en-GB"/>
              </w:rPr>
            </w:pPr>
            <w:r>
              <w:rPr>
                <w:rFonts w:ascii="Comic Sans MS" w:eastAsia="Times New Roman" w:hAnsi="Comic Sans MS" w:cs="Arial"/>
                <w:bCs/>
                <w:color w:val="111111"/>
                <w:kern w:val="36"/>
                <w:sz w:val="24"/>
                <w:szCs w:val="24"/>
                <w:lang w:eastAsia="en-GB"/>
              </w:rPr>
              <w:t xml:space="preserve">By </w:t>
            </w:r>
            <w:r w:rsidRPr="007B7674">
              <w:rPr>
                <w:rFonts w:ascii="Comic Sans MS" w:eastAsia="Times New Roman" w:hAnsi="Comic Sans MS" w:cs="Arial"/>
                <w:bCs/>
                <w:color w:val="111111"/>
                <w:kern w:val="36"/>
                <w:sz w:val="24"/>
                <w:szCs w:val="24"/>
                <w:lang w:eastAsia="en-GB"/>
              </w:rPr>
              <w:t xml:space="preserve">Kathryn </w:t>
            </w:r>
            <w:proofErr w:type="spellStart"/>
            <w:r w:rsidRPr="007B7674">
              <w:rPr>
                <w:rFonts w:ascii="Comic Sans MS" w:eastAsia="Times New Roman" w:hAnsi="Comic Sans MS" w:cs="Arial"/>
                <w:bCs/>
                <w:color w:val="111111"/>
                <w:kern w:val="36"/>
                <w:sz w:val="24"/>
                <w:szCs w:val="24"/>
                <w:lang w:eastAsia="en-GB"/>
              </w:rPr>
              <w:t>Otoshi</w:t>
            </w:r>
            <w:proofErr w:type="spellEnd"/>
          </w:p>
          <w:p w:rsidR="007B7674" w:rsidRPr="007B7674" w:rsidRDefault="007B7674" w:rsidP="007B7674">
            <w:pPr>
              <w:shd w:val="clear" w:color="auto" w:fill="FFFFFF"/>
              <w:outlineLvl w:val="0"/>
              <w:rPr>
                <w:rFonts w:ascii="Comic Sans MS" w:eastAsia="Times New Roman" w:hAnsi="Comic Sans MS" w:cs="Arial"/>
                <w:bCs/>
                <w:color w:val="111111"/>
                <w:kern w:val="36"/>
                <w:sz w:val="24"/>
                <w:szCs w:val="24"/>
                <w:lang w:eastAsia="en-GB"/>
              </w:rPr>
            </w:pPr>
            <w:r w:rsidRPr="007B7674">
              <w:rPr>
                <w:rFonts w:ascii="Comic Sans MS" w:eastAsia="Times New Roman" w:hAnsi="Comic Sans MS" w:cs="Arial"/>
                <w:bCs/>
                <w:color w:val="111111"/>
                <w:kern w:val="36"/>
                <w:sz w:val="24"/>
                <w:szCs w:val="24"/>
                <w:lang w:eastAsia="en-GB"/>
              </w:rPr>
              <w:t>The True Story of the Three Little Pigs</w:t>
            </w:r>
          </w:p>
          <w:p w:rsidR="007B7674" w:rsidRPr="00DB4BA4" w:rsidRDefault="007B7674" w:rsidP="007B7674">
            <w:pPr>
              <w:shd w:val="clear" w:color="auto" w:fill="FFFFFF"/>
              <w:outlineLvl w:val="0"/>
              <w:rPr>
                <w:rFonts w:ascii="Comic Sans MS" w:eastAsia="Times New Roman" w:hAnsi="Comic Sans MS" w:cs="Arial"/>
                <w:bCs/>
                <w:color w:val="111111"/>
                <w:kern w:val="36"/>
                <w:sz w:val="24"/>
                <w:szCs w:val="24"/>
                <w:lang w:eastAsia="en-GB"/>
              </w:rPr>
            </w:pPr>
            <w:r w:rsidRPr="007B7674">
              <w:rPr>
                <w:rFonts w:ascii="Comic Sans MS" w:eastAsia="Times New Roman" w:hAnsi="Comic Sans MS" w:cs="Arial"/>
                <w:bCs/>
                <w:color w:val="111111"/>
                <w:kern w:val="36"/>
                <w:sz w:val="24"/>
                <w:szCs w:val="24"/>
                <w:lang w:eastAsia="en-GB"/>
              </w:rPr>
              <w:t xml:space="preserve">By Jon </w:t>
            </w:r>
            <w:proofErr w:type="spellStart"/>
            <w:r w:rsidRPr="007B7674">
              <w:rPr>
                <w:rFonts w:ascii="Comic Sans MS" w:eastAsia="Times New Roman" w:hAnsi="Comic Sans MS" w:cs="Arial"/>
                <w:bCs/>
                <w:color w:val="111111"/>
                <w:kern w:val="36"/>
                <w:sz w:val="24"/>
                <w:szCs w:val="24"/>
                <w:lang w:eastAsia="en-GB"/>
              </w:rPr>
              <w:t>Scieszka</w:t>
            </w:r>
            <w:proofErr w:type="spellEnd"/>
          </w:p>
          <w:p w:rsidR="004A36FA" w:rsidRPr="009D289E" w:rsidRDefault="004A36FA" w:rsidP="004A36FA">
            <w:pPr>
              <w:rPr>
                <w:rFonts w:ascii="Comic Sans MS" w:hAnsi="Comic Sans MS" w:cs="HelveticaNeueLTStd-LtCn"/>
                <w:sz w:val="24"/>
                <w:szCs w:val="24"/>
              </w:rPr>
            </w:pPr>
          </w:p>
        </w:tc>
      </w:tr>
    </w:tbl>
    <w:p w:rsidR="001C5E92" w:rsidRDefault="001C5E92" w:rsidP="004A36FA">
      <w:pPr>
        <w:rPr>
          <w:rFonts w:ascii="Comic Sans MS" w:hAnsi="Comic Sans MS" w:cs="HelveticaNeueLTStd-LtCn"/>
          <w:sz w:val="24"/>
          <w:szCs w:val="24"/>
        </w:rPr>
      </w:pPr>
    </w:p>
    <w:p w:rsidR="004226F8" w:rsidRPr="002339C4" w:rsidRDefault="00591EFE" w:rsidP="004A36FA">
      <w:pPr>
        <w:rPr>
          <w:rFonts w:ascii="Comic Sans MS" w:hAnsi="Comic Sans MS" w:cs="HelveticaNeueLTStd-LtCn"/>
          <w:b/>
          <w:color w:val="FF0000"/>
          <w:sz w:val="24"/>
          <w:szCs w:val="24"/>
          <w:u w:val="single"/>
        </w:rPr>
      </w:pPr>
      <w:r w:rsidRPr="002339C4">
        <w:rPr>
          <w:rFonts w:ascii="Comic Sans MS" w:hAnsi="Comic Sans MS" w:cs="HelveticaNeueLTStd-LtCn"/>
          <w:b/>
          <w:color w:val="FF0000"/>
          <w:sz w:val="24"/>
          <w:szCs w:val="24"/>
          <w:u w:val="single"/>
        </w:rPr>
        <w:t>Lesson 11 -</w:t>
      </w:r>
      <w:r w:rsidR="00CF5ED0" w:rsidRPr="002339C4">
        <w:rPr>
          <w:rFonts w:ascii="Comic Sans MS" w:hAnsi="Comic Sans MS" w:cs="HelveticaNeueLTStd-LtCn"/>
          <w:b/>
          <w:color w:val="FF0000"/>
          <w:sz w:val="24"/>
          <w:szCs w:val="24"/>
          <w:u w:val="single"/>
        </w:rPr>
        <w:t>Choosing Optimism</w:t>
      </w:r>
      <w:r w:rsidRPr="002339C4">
        <w:rPr>
          <w:rFonts w:ascii="Comic Sans MS" w:hAnsi="Comic Sans MS" w:cs="HelveticaNeueLTStd-LtCn"/>
          <w:b/>
          <w:color w:val="FF0000"/>
          <w:sz w:val="24"/>
          <w:szCs w:val="24"/>
          <w:u w:val="single"/>
        </w:rPr>
        <w:t xml:space="preserve"> </w:t>
      </w:r>
    </w:p>
    <w:p w:rsidR="001C5E92" w:rsidRDefault="001A718A" w:rsidP="001A718A">
      <w:pPr>
        <w:jc w:val="both"/>
        <w:rPr>
          <w:rFonts w:ascii="Comic Sans MS" w:hAnsi="Comic Sans MS" w:cs="HelveticaNeueLTStd-LtCn"/>
          <w:sz w:val="24"/>
          <w:szCs w:val="24"/>
        </w:rPr>
      </w:pPr>
      <w:r>
        <w:rPr>
          <w:noProof/>
          <w:lang w:eastAsia="en-GB"/>
        </w:rPr>
        <w:drawing>
          <wp:anchor distT="0" distB="0" distL="114300" distR="114300" simplePos="0" relativeHeight="251662336" behindDoc="0" locked="0" layoutInCell="1" allowOverlap="1">
            <wp:simplePos x="0" y="0"/>
            <wp:positionH relativeFrom="column">
              <wp:posOffset>1603663</wp:posOffset>
            </wp:positionH>
            <wp:positionV relativeFrom="paragraph">
              <wp:posOffset>1367347</wp:posOffset>
            </wp:positionV>
            <wp:extent cx="1924493" cy="1423576"/>
            <wp:effectExtent l="0" t="0" r="0" b="5715"/>
            <wp:wrapSquare wrapText="bothSides"/>
            <wp:docPr id="4" name="Picture 4" descr="Image result for choosing optim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oosing optimism"/>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493" cy="1423576"/>
                    </a:xfrm>
                    <a:prstGeom prst="rect">
                      <a:avLst/>
                    </a:prstGeom>
                    <a:noFill/>
                    <a:ln>
                      <a:noFill/>
                    </a:ln>
                  </pic:spPr>
                </pic:pic>
              </a:graphicData>
            </a:graphic>
          </wp:anchor>
        </w:drawing>
      </w:r>
      <w:r w:rsidR="00CF5ED0" w:rsidRPr="00CF5ED0">
        <w:rPr>
          <w:rFonts w:ascii="Comic Sans MS" w:hAnsi="Comic Sans MS" w:cs="HelveticaNeueLTStd-LtCn"/>
          <w:sz w:val="24"/>
          <w:szCs w:val="24"/>
        </w:rPr>
        <w:t>We all come into this world leaning toward glass half full or glass half empty. While that set point is very real, research shows genetics account for only about 25% of our optimistic tendencies. There are concrete things we can do to shift to a more optimistic outlook, and parents play a key part in making this happen. Children who see the world optimistically experience life as hopeful and full of possibilities.</w:t>
      </w:r>
    </w:p>
    <w:p w:rsidR="001A718A" w:rsidRDefault="001A718A" w:rsidP="001A718A">
      <w:pPr>
        <w:jc w:val="both"/>
        <w:rPr>
          <w:rFonts w:ascii="Comic Sans MS" w:hAnsi="Comic Sans MS" w:cs="HelveticaNeueLTStd-LtCn"/>
          <w:sz w:val="24"/>
          <w:szCs w:val="24"/>
        </w:rPr>
      </w:pPr>
    </w:p>
    <w:p w:rsidR="001A718A" w:rsidRDefault="001A718A" w:rsidP="001A718A">
      <w:pPr>
        <w:jc w:val="both"/>
        <w:rPr>
          <w:rFonts w:ascii="Comic Sans MS" w:hAnsi="Comic Sans MS" w:cs="HelveticaNeueLTStd-LtCn"/>
          <w:sz w:val="24"/>
          <w:szCs w:val="24"/>
        </w:rPr>
      </w:pPr>
    </w:p>
    <w:p w:rsidR="001A718A" w:rsidRDefault="001A718A" w:rsidP="001A718A">
      <w:pPr>
        <w:jc w:val="both"/>
        <w:rPr>
          <w:rFonts w:ascii="Comic Sans MS" w:hAnsi="Comic Sans MS" w:cs="HelveticaNeueLTStd-LtCn"/>
          <w:sz w:val="24"/>
          <w:szCs w:val="24"/>
        </w:rPr>
      </w:pPr>
    </w:p>
    <w:p w:rsidR="001A718A" w:rsidRPr="00591EFE" w:rsidRDefault="001A718A" w:rsidP="001A718A">
      <w:pPr>
        <w:jc w:val="both"/>
        <w:rPr>
          <w:rFonts w:ascii="Comic Sans MS" w:hAnsi="Comic Sans MS" w:cs="HelveticaNeueLTStd-LtCn"/>
          <w:sz w:val="24"/>
          <w:szCs w:val="24"/>
        </w:rPr>
      </w:pPr>
    </w:p>
    <w:tbl>
      <w:tblPr>
        <w:tblStyle w:val="TableGrid"/>
        <w:tblW w:w="0" w:type="auto"/>
        <w:tblLook w:val="04A0"/>
      </w:tblPr>
      <w:tblGrid>
        <w:gridCol w:w="2093"/>
        <w:gridCol w:w="7149"/>
      </w:tblGrid>
      <w:tr w:rsidR="001C5E92" w:rsidRPr="009D289E" w:rsidTr="00CF5ED0">
        <w:tc>
          <w:tcPr>
            <w:tcW w:w="9242" w:type="dxa"/>
            <w:gridSpan w:val="2"/>
          </w:tcPr>
          <w:p w:rsidR="001C5E92" w:rsidRPr="008533EC" w:rsidRDefault="001C5E92" w:rsidP="00CF5ED0">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sidR="00CF5ED0">
              <w:rPr>
                <w:rFonts w:ascii="Comic Sans MS" w:hAnsi="Comic Sans MS" w:cs="Arial"/>
                <w:b/>
                <w:sz w:val="24"/>
                <w:szCs w:val="24"/>
              </w:rPr>
              <w:t>Choosing Optimism</w:t>
            </w:r>
          </w:p>
        </w:tc>
      </w:tr>
      <w:tr w:rsidR="001C5E92" w:rsidRPr="009D289E" w:rsidTr="00CF5ED0">
        <w:tc>
          <w:tcPr>
            <w:tcW w:w="2093" w:type="dxa"/>
          </w:tcPr>
          <w:p w:rsidR="001C5E92" w:rsidRPr="009D289E" w:rsidRDefault="001C5E92" w:rsidP="00CF5ED0">
            <w:pPr>
              <w:rPr>
                <w:rFonts w:ascii="Comic Sans MS" w:hAnsi="Comic Sans MS" w:cs="Arial"/>
                <w:sz w:val="24"/>
                <w:szCs w:val="24"/>
              </w:rPr>
            </w:pPr>
            <w:r w:rsidRPr="009D289E">
              <w:rPr>
                <w:rFonts w:ascii="Comic Sans MS" w:hAnsi="Comic Sans MS" w:cs="Arial"/>
                <w:sz w:val="24"/>
                <w:szCs w:val="24"/>
              </w:rPr>
              <w:t>Ages 3-6</w:t>
            </w:r>
          </w:p>
        </w:tc>
        <w:tc>
          <w:tcPr>
            <w:tcW w:w="7149" w:type="dxa"/>
          </w:tcPr>
          <w:p w:rsidR="001C5E92" w:rsidRPr="00CF5ED0" w:rsidRDefault="00CF5ED0" w:rsidP="00CF5ED0">
            <w:pPr>
              <w:rPr>
                <w:rFonts w:ascii="Comic Sans MS" w:hAnsi="Comic Sans MS" w:cs="Arial"/>
                <w:sz w:val="24"/>
                <w:szCs w:val="24"/>
              </w:rPr>
            </w:pPr>
            <w:r>
              <w:rPr>
                <w:rFonts w:ascii="Comic Sans MS" w:hAnsi="Comic Sans MS" w:cs="Arial"/>
                <w:sz w:val="24"/>
                <w:szCs w:val="24"/>
              </w:rPr>
              <w:t xml:space="preserve">‘Optimistic I Spy’ Have your child pick out their favourite picture book.  Play this new I spy game </w:t>
            </w:r>
            <w:r w:rsidRPr="00CF5ED0">
              <w:rPr>
                <w:rFonts w:ascii="Comic Sans MS" w:hAnsi="Comic Sans MS" w:cs="Arial"/>
                <w:sz w:val="24"/>
                <w:szCs w:val="24"/>
              </w:rPr>
              <w:t>saying things like: “I Spy something that makes me happy,” “I Spy something I can do,” and “I Spy</w:t>
            </w:r>
            <w:r>
              <w:rPr>
                <w:rFonts w:ascii="Comic Sans MS" w:hAnsi="Comic Sans MS" w:cs="Arial"/>
                <w:sz w:val="24"/>
                <w:szCs w:val="24"/>
              </w:rPr>
              <w:t xml:space="preserve"> </w:t>
            </w:r>
            <w:r w:rsidRPr="00CF5ED0">
              <w:rPr>
                <w:rFonts w:ascii="Comic Sans MS" w:hAnsi="Comic Sans MS" w:cs="Arial"/>
                <w:sz w:val="24"/>
                <w:szCs w:val="24"/>
              </w:rPr>
              <w:t>someone who tried hard.”</w:t>
            </w:r>
          </w:p>
        </w:tc>
      </w:tr>
      <w:tr w:rsidR="001C5E92" w:rsidRPr="009D289E" w:rsidTr="00CF5ED0">
        <w:tc>
          <w:tcPr>
            <w:tcW w:w="2093" w:type="dxa"/>
          </w:tcPr>
          <w:p w:rsidR="001C5E92" w:rsidRPr="009D289E" w:rsidRDefault="001C5E92" w:rsidP="00CF5ED0">
            <w:pPr>
              <w:rPr>
                <w:rFonts w:ascii="Comic Sans MS" w:hAnsi="Comic Sans MS" w:cs="Arial"/>
                <w:sz w:val="24"/>
                <w:szCs w:val="24"/>
              </w:rPr>
            </w:pPr>
            <w:r w:rsidRPr="009D289E">
              <w:rPr>
                <w:rFonts w:ascii="Comic Sans MS" w:hAnsi="Comic Sans MS" w:cs="Arial"/>
                <w:sz w:val="24"/>
                <w:szCs w:val="24"/>
              </w:rPr>
              <w:t>Ages 7-9</w:t>
            </w:r>
          </w:p>
        </w:tc>
        <w:tc>
          <w:tcPr>
            <w:tcW w:w="7149" w:type="dxa"/>
          </w:tcPr>
          <w:p w:rsidR="001C5E92" w:rsidRPr="009D289E" w:rsidRDefault="00CF5ED0" w:rsidP="00CF5ED0">
            <w:pPr>
              <w:rPr>
                <w:rFonts w:ascii="Comic Sans MS" w:hAnsi="Comic Sans MS" w:cs="Arial"/>
                <w:sz w:val="24"/>
                <w:szCs w:val="24"/>
              </w:rPr>
            </w:pPr>
            <w:r>
              <w:rPr>
                <w:rFonts w:ascii="Comic Sans MS" w:hAnsi="Comic Sans MS" w:cs="Arial"/>
                <w:sz w:val="24"/>
                <w:szCs w:val="24"/>
              </w:rPr>
              <w:t xml:space="preserve"> ‘Positive Pennies’ Around the dinner table or at </w:t>
            </w:r>
            <w:proofErr w:type="gramStart"/>
            <w:r>
              <w:rPr>
                <w:rFonts w:ascii="Comic Sans MS" w:hAnsi="Comic Sans MS" w:cs="Arial"/>
                <w:sz w:val="24"/>
                <w:szCs w:val="24"/>
              </w:rPr>
              <w:t>bedtime,</w:t>
            </w:r>
            <w:proofErr w:type="gramEnd"/>
            <w:r>
              <w:rPr>
                <w:rFonts w:ascii="Comic Sans MS" w:hAnsi="Comic Sans MS" w:cs="Arial"/>
                <w:sz w:val="24"/>
                <w:szCs w:val="24"/>
              </w:rPr>
              <w:t xml:space="preserve"> reflect on the day’s experiences.  Help your child think about times when t</w:t>
            </w:r>
            <w:r w:rsidRPr="00CF5ED0">
              <w:rPr>
                <w:rFonts w:ascii="Comic Sans MS" w:hAnsi="Comic Sans MS" w:cs="Arial"/>
                <w:sz w:val="24"/>
                <w:szCs w:val="24"/>
              </w:rPr>
              <w:t>he</w:t>
            </w:r>
            <w:r>
              <w:rPr>
                <w:rFonts w:ascii="Comic Sans MS" w:hAnsi="Comic Sans MS" w:cs="Arial"/>
                <w:sz w:val="24"/>
                <w:szCs w:val="24"/>
              </w:rPr>
              <w:t>y</w:t>
            </w:r>
            <w:r w:rsidRPr="00CF5ED0">
              <w:rPr>
                <w:rFonts w:ascii="Comic Sans MS" w:hAnsi="Comic Sans MS" w:cs="Arial"/>
                <w:sz w:val="24"/>
                <w:szCs w:val="24"/>
              </w:rPr>
              <w:t xml:space="preserve"> responded with an optimistic at</w:t>
            </w:r>
            <w:r>
              <w:rPr>
                <w:rFonts w:ascii="Comic Sans MS" w:hAnsi="Comic Sans MS" w:cs="Arial"/>
                <w:sz w:val="24"/>
                <w:szCs w:val="24"/>
              </w:rPr>
              <w:t>titude. For each response, have them</w:t>
            </w:r>
            <w:r w:rsidRPr="00CF5ED0">
              <w:rPr>
                <w:rFonts w:ascii="Comic Sans MS" w:hAnsi="Comic Sans MS" w:cs="Arial"/>
                <w:sz w:val="24"/>
                <w:szCs w:val="24"/>
              </w:rPr>
              <w:t xml:space="preserve"> add a penny to the Positive Penny Jar. When the jar is full, take a trip together to a favourite</w:t>
            </w:r>
            <w:r>
              <w:rPr>
                <w:rFonts w:ascii="Comic Sans MS" w:hAnsi="Comic Sans MS" w:cs="Arial"/>
                <w:sz w:val="24"/>
                <w:szCs w:val="24"/>
              </w:rPr>
              <w:t xml:space="preserve"> </w:t>
            </w:r>
            <w:r w:rsidRPr="00CF5ED0">
              <w:rPr>
                <w:rFonts w:ascii="Comic Sans MS" w:hAnsi="Comic Sans MS" w:cs="Arial"/>
                <w:sz w:val="24"/>
                <w:szCs w:val="24"/>
              </w:rPr>
              <w:t>charity followed by a trip to the ice cream store.</w:t>
            </w:r>
          </w:p>
        </w:tc>
      </w:tr>
      <w:tr w:rsidR="001C5E92" w:rsidRPr="009D289E" w:rsidTr="00CF5ED0">
        <w:tc>
          <w:tcPr>
            <w:tcW w:w="2093" w:type="dxa"/>
          </w:tcPr>
          <w:p w:rsidR="001C5E92" w:rsidRPr="009D289E" w:rsidRDefault="001C5E92" w:rsidP="00CF5ED0">
            <w:pPr>
              <w:tabs>
                <w:tab w:val="left" w:pos="690"/>
              </w:tabs>
              <w:rPr>
                <w:rFonts w:ascii="Comic Sans MS" w:hAnsi="Comic Sans MS" w:cs="Arial"/>
                <w:sz w:val="24"/>
                <w:szCs w:val="24"/>
              </w:rPr>
            </w:pPr>
            <w:r w:rsidRPr="009D289E">
              <w:rPr>
                <w:rFonts w:ascii="Comic Sans MS" w:hAnsi="Comic Sans MS" w:cs="Arial"/>
                <w:sz w:val="24"/>
                <w:szCs w:val="24"/>
              </w:rPr>
              <w:t>Ages 10-11</w:t>
            </w:r>
          </w:p>
        </w:tc>
        <w:tc>
          <w:tcPr>
            <w:tcW w:w="7149" w:type="dxa"/>
          </w:tcPr>
          <w:p w:rsidR="001C5E92" w:rsidRPr="00CF5ED0" w:rsidRDefault="00CF5ED0" w:rsidP="00CF5ED0">
            <w:pPr>
              <w:autoSpaceDE w:val="0"/>
              <w:autoSpaceDN w:val="0"/>
              <w:adjustRightInd w:val="0"/>
              <w:rPr>
                <w:rFonts w:ascii="HelveticaNeueLTStd-LtCn" w:hAnsi="HelveticaNeueLTStd-LtCn" w:cs="HelveticaNeueLTStd-LtCn"/>
                <w:sz w:val="24"/>
                <w:szCs w:val="24"/>
              </w:rPr>
            </w:pPr>
            <w:r>
              <w:rPr>
                <w:rFonts w:ascii="HelveticaNeueLTStd-LtCn" w:hAnsi="HelveticaNeueLTStd-LtCn" w:cs="HelveticaNeueLTStd-LtCn"/>
                <w:sz w:val="24"/>
                <w:szCs w:val="24"/>
              </w:rPr>
              <w:t xml:space="preserve">‘Flash Forward’ Consider your most optimistic future.  In one, five or ten years, what will you </w:t>
            </w:r>
            <w:proofErr w:type="gramStart"/>
            <w:r>
              <w:rPr>
                <w:rFonts w:ascii="HelveticaNeueLTStd-LtCn" w:hAnsi="HelveticaNeueLTStd-LtCn" w:cs="HelveticaNeueLTStd-LtCn"/>
                <w:sz w:val="24"/>
                <w:szCs w:val="24"/>
              </w:rPr>
              <w:t>be</w:t>
            </w:r>
            <w:proofErr w:type="gramEnd"/>
            <w:r>
              <w:rPr>
                <w:rFonts w:ascii="HelveticaNeueLTStd-LtCn" w:hAnsi="HelveticaNeueLTStd-LtCn" w:cs="HelveticaNeueLTStd-LtCn"/>
                <w:sz w:val="24"/>
                <w:szCs w:val="24"/>
              </w:rPr>
              <w:t xml:space="preserve"> doing? Create a visual of the dream, (poster, drawing, shoe box, vision board). Post it somewhere and keep the conversation alive. Tie it to daily choices. Is this taking us closer to our preferred future or away from it?</w:t>
            </w:r>
          </w:p>
        </w:tc>
      </w:tr>
    </w:tbl>
    <w:p w:rsidR="001C5E92" w:rsidRDefault="001C5E92" w:rsidP="001C5E92">
      <w:pPr>
        <w:rPr>
          <w:rFonts w:ascii="Comic Sans MS" w:hAnsi="Comic Sans MS"/>
          <w:sz w:val="24"/>
          <w:szCs w:val="24"/>
        </w:rPr>
      </w:pPr>
    </w:p>
    <w:tbl>
      <w:tblPr>
        <w:tblStyle w:val="TableGrid"/>
        <w:tblW w:w="0" w:type="auto"/>
        <w:tblLook w:val="04A0"/>
      </w:tblPr>
      <w:tblGrid>
        <w:gridCol w:w="4621"/>
        <w:gridCol w:w="4621"/>
      </w:tblGrid>
      <w:tr w:rsidR="00BF7577" w:rsidRPr="009D289E" w:rsidTr="00CF5ED0">
        <w:tc>
          <w:tcPr>
            <w:tcW w:w="9242" w:type="dxa"/>
            <w:gridSpan w:val="2"/>
          </w:tcPr>
          <w:p w:rsidR="00BF7577" w:rsidRPr="008533EC" w:rsidRDefault="00BF7577" w:rsidP="00CF5ED0">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Reading/Resources</w:t>
            </w:r>
          </w:p>
        </w:tc>
      </w:tr>
      <w:tr w:rsidR="00BF7577" w:rsidRPr="009D289E" w:rsidTr="00CF5ED0">
        <w:tc>
          <w:tcPr>
            <w:tcW w:w="4621" w:type="dxa"/>
          </w:tcPr>
          <w:p w:rsidR="00BF7577" w:rsidRPr="009D289E" w:rsidRDefault="00BF7577" w:rsidP="00CF5ED0">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CF5ED0" w:rsidRPr="00CF5ED0" w:rsidRDefault="00CF5ED0" w:rsidP="00CF5ED0">
            <w:pPr>
              <w:rPr>
                <w:rFonts w:ascii="Comic Sans MS" w:hAnsi="Comic Sans MS" w:cs="HelveticaNeueLTStd-LtCn"/>
                <w:sz w:val="24"/>
                <w:szCs w:val="24"/>
              </w:rPr>
            </w:pPr>
            <w:r w:rsidRPr="00CF5ED0">
              <w:rPr>
                <w:rFonts w:ascii="Comic Sans MS" w:hAnsi="Comic Sans MS" w:cs="HelveticaNeueLTStd-LtCn"/>
                <w:sz w:val="24"/>
                <w:szCs w:val="24"/>
              </w:rPr>
              <w:t>Neural Correlates of Admiration and Compassion</w:t>
            </w:r>
          </w:p>
          <w:p w:rsidR="00CF5ED0" w:rsidRPr="00CF5ED0" w:rsidRDefault="00CF5ED0" w:rsidP="00CF5ED0">
            <w:pPr>
              <w:rPr>
                <w:rFonts w:ascii="Comic Sans MS" w:hAnsi="Comic Sans MS" w:cs="HelveticaNeueLTStd-LtCn"/>
                <w:sz w:val="24"/>
                <w:szCs w:val="24"/>
              </w:rPr>
            </w:pPr>
            <w:r w:rsidRPr="00CF5ED0">
              <w:rPr>
                <w:rFonts w:ascii="Comic Sans MS" w:hAnsi="Comic Sans MS" w:cs="HelveticaNeueLTStd-LtCn"/>
                <w:sz w:val="24"/>
                <w:szCs w:val="24"/>
              </w:rPr>
              <w:t xml:space="preserve">By Mary Helen </w:t>
            </w:r>
            <w:proofErr w:type="spellStart"/>
            <w:r w:rsidRPr="00CF5ED0">
              <w:rPr>
                <w:rFonts w:ascii="Comic Sans MS" w:hAnsi="Comic Sans MS" w:cs="HelveticaNeueLTStd-LtCn"/>
                <w:sz w:val="24"/>
                <w:szCs w:val="24"/>
              </w:rPr>
              <w:t>Immordino</w:t>
            </w:r>
            <w:proofErr w:type="spellEnd"/>
            <w:r w:rsidRPr="00CF5ED0">
              <w:rPr>
                <w:rFonts w:ascii="Comic Sans MS" w:hAnsi="Comic Sans MS" w:cs="HelveticaNeueLTStd-LtCn"/>
                <w:sz w:val="24"/>
                <w:szCs w:val="24"/>
              </w:rPr>
              <w:t xml:space="preserve"> Yang, Andrea McColl,</w:t>
            </w:r>
          </w:p>
          <w:p w:rsidR="00BF7577" w:rsidRPr="009D289E" w:rsidRDefault="00CF5ED0" w:rsidP="00CF5ED0">
            <w:pPr>
              <w:rPr>
                <w:rFonts w:ascii="Comic Sans MS" w:hAnsi="Comic Sans MS" w:cs="HelveticaNeueLTStd-LtCn"/>
                <w:sz w:val="24"/>
                <w:szCs w:val="24"/>
              </w:rPr>
            </w:pPr>
            <w:r w:rsidRPr="00CF5ED0">
              <w:rPr>
                <w:rFonts w:ascii="Comic Sans MS" w:hAnsi="Comic Sans MS" w:cs="HelveticaNeueLTStd-LtCn"/>
                <w:sz w:val="24"/>
                <w:szCs w:val="24"/>
              </w:rPr>
              <w:t xml:space="preserve">Hanna </w:t>
            </w:r>
            <w:proofErr w:type="spellStart"/>
            <w:r w:rsidRPr="00CF5ED0">
              <w:rPr>
                <w:rFonts w:ascii="Comic Sans MS" w:hAnsi="Comic Sans MS" w:cs="HelveticaNeueLTStd-LtCn"/>
                <w:sz w:val="24"/>
                <w:szCs w:val="24"/>
              </w:rPr>
              <w:t>Damasio</w:t>
            </w:r>
            <w:proofErr w:type="spellEnd"/>
            <w:r w:rsidRPr="00CF5ED0">
              <w:rPr>
                <w:rFonts w:ascii="Comic Sans MS" w:hAnsi="Comic Sans MS" w:cs="HelveticaNeueLTStd-LtCn"/>
                <w:sz w:val="24"/>
                <w:szCs w:val="24"/>
              </w:rPr>
              <w:t xml:space="preserve"> and Antonio </w:t>
            </w:r>
            <w:proofErr w:type="spellStart"/>
            <w:r w:rsidRPr="00CF5ED0">
              <w:rPr>
                <w:rFonts w:ascii="Comic Sans MS" w:hAnsi="Comic Sans MS" w:cs="HelveticaNeueLTStd-LtCn"/>
                <w:sz w:val="24"/>
                <w:szCs w:val="24"/>
              </w:rPr>
              <w:t>Demasio</w:t>
            </w:r>
            <w:proofErr w:type="spellEnd"/>
          </w:p>
        </w:tc>
      </w:tr>
      <w:tr w:rsidR="00BF7577" w:rsidRPr="009D289E" w:rsidTr="00CF5ED0">
        <w:tc>
          <w:tcPr>
            <w:tcW w:w="4621" w:type="dxa"/>
          </w:tcPr>
          <w:p w:rsidR="00BF7577" w:rsidRPr="009D289E" w:rsidRDefault="00BF7577" w:rsidP="00CF5ED0">
            <w:pPr>
              <w:rPr>
                <w:rFonts w:ascii="Comic Sans MS" w:hAnsi="Comic Sans MS" w:cs="HelveticaNeueLTStd-LtCn"/>
                <w:sz w:val="24"/>
                <w:szCs w:val="24"/>
              </w:rPr>
            </w:pPr>
            <w:r w:rsidRPr="009D289E">
              <w:rPr>
                <w:rFonts w:ascii="Comic Sans MS" w:hAnsi="Comic Sans MS" w:cs="HelveticaNeueLTStd-LtCn"/>
                <w:sz w:val="24"/>
                <w:szCs w:val="24"/>
              </w:rPr>
              <w:t>Children aged 4-6</w:t>
            </w:r>
          </w:p>
        </w:tc>
        <w:tc>
          <w:tcPr>
            <w:tcW w:w="4621" w:type="dxa"/>
          </w:tcPr>
          <w:p w:rsidR="00CF5ED0" w:rsidRPr="00CF5ED0" w:rsidRDefault="00CF5ED0" w:rsidP="00CF5ED0">
            <w:pPr>
              <w:rPr>
                <w:rFonts w:ascii="Comic Sans MS" w:hAnsi="Comic Sans MS" w:cs="HelveticaNeueLTStd-LtCn"/>
                <w:sz w:val="24"/>
                <w:szCs w:val="24"/>
              </w:rPr>
            </w:pPr>
            <w:r w:rsidRPr="00CF5ED0">
              <w:rPr>
                <w:rFonts w:ascii="Comic Sans MS" w:hAnsi="Comic Sans MS" w:cs="HelveticaNeueLTStd-LtCn"/>
                <w:sz w:val="24"/>
                <w:szCs w:val="24"/>
              </w:rPr>
              <w:t>Hey Little Ant</w:t>
            </w:r>
          </w:p>
          <w:p w:rsidR="00BF7577" w:rsidRPr="009D289E" w:rsidRDefault="00CF5ED0" w:rsidP="00CF5ED0">
            <w:pPr>
              <w:rPr>
                <w:rFonts w:ascii="Comic Sans MS" w:hAnsi="Comic Sans MS" w:cs="HelveticaNeueLTStd-LtCn"/>
                <w:sz w:val="24"/>
                <w:szCs w:val="24"/>
              </w:rPr>
            </w:pPr>
            <w:r w:rsidRPr="00CF5ED0">
              <w:rPr>
                <w:rFonts w:ascii="Comic Sans MS" w:hAnsi="Comic Sans MS" w:cs="HelveticaNeueLTStd-LtCn"/>
                <w:sz w:val="24"/>
                <w:szCs w:val="24"/>
              </w:rPr>
              <w:t xml:space="preserve">By Phillip M. </w:t>
            </w:r>
            <w:proofErr w:type="spellStart"/>
            <w:r w:rsidRPr="00CF5ED0">
              <w:rPr>
                <w:rFonts w:ascii="Comic Sans MS" w:hAnsi="Comic Sans MS" w:cs="HelveticaNeueLTStd-LtCn"/>
                <w:sz w:val="24"/>
                <w:szCs w:val="24"/>
              </w:rPr>
              <w:t>Hoose</w:t>
            </w:r>
            <w:proofErr w:type="spellEnd"/>
          </w:p>
        </w:tc>
      </w:tr>
      <w:tr w:rsidR="00BF7577" w:rsidRPr="009D289E" w:rsidTr="00CF5ED0">
        <w:tc>
          <w:tcPr>
            <w:tcW w:w="4621" w:type="dxa"/>
          </w:tcPr>
          <w:p w:rsidR="00BF7577" w:rsidRPr="009D289E" w:rsidRDefault="00BF7577" w:rsidP="00CF5ED0">
            <w:pPr>
              <w:rPr>
                <w:rFonts w:ascii="Comic Sans MS" w:hAnsi="Comic Sans MS" w:cs="HelveticaNeueLTStd-LtCn"/>
                <w:sz w:val="24"/>
                <w:szCs w:val="24"/>
              </w:rPr>
            </w:pPr>
            <w:r w:rsidRPr="009D289E">
              <w:rPr>
                <w:rFonts w:ascii="Comic Sans MS" w:hAnsi="Comic Sans MS" w:cs="HelveticaNeueLTStd-LtCn"/>
                <w:sz w:val="24"/>
                <w:szCs w:val="24"/>
              </w:rPr>
              <w:t>Children aged 7-11</w:t>
            </w:r>
          </w:p>
        </w:tc>
        <w:tc>
          <w:tcPr>
            <w:tcW w:w="4621" w:type="dxa"/>
          </w:tcPr>
          <w:p w:rsidR="00BF7577" w:rsidRPr="00ED40E4" w:rsidRDefault="00CF5ED0" w:rsidP="00CF5ED0">
            <w:pPr>
              <w:shd w:val="clear" w:color="auto" w:fill="FFFFFF"/>
              <w:outlineLvl w:val="0"/>
              <w:rPr>
                <w:rFonts w:ascii="Comic Sans MS" w:eastAsia="Times New Roman" w:hAnsi="Comic Sans MS" w:cs="Arial"/>
                <w:bCs/>
                <w:color w:val="111111"/>
                <w:kern w:val="36"/>
                <w:sz w:val="24"/>
                <w:szCs w:val="24"/>
                <w:lang w:eastAsia="en-GB"/>
              </w:rPr>
            </w:pPr>
            <w:r w:rsidRPr="00CF5ED0">
              <w:rPr>
                <w:rFonts w:ascii="Comic Sans MS" w:eastAsia="Times New Roman" w:hAnsi="Comic Sans MS" w:cs="Arial"/>
                <w:bCs/>
                <w:color w:val="111111"/>
                <w:kern w:val="36"/>
                <w:sz w:val="24"/>
                <w:szCs w:val="24"/>
                <w:lang w:eastAsia="en-GB"/>
              </w:rPr>
              <w:t>What to Do Whe</w:t>
            </w:r>
            <w:r>
              <w:rPr>
                <w:rFonts w:ascii="Comic Sans MS" w:eastAsia="Times New Roman" w:hAnsi="Comic Sans MS" w:cs="Arial"/>
                <w:bCs/>
                <w:color w:val="111111"/>
                <w:kern w:val="36"/>
                <w:sz w:val="24"/>
                <w:szCs w:val="24"/>
                <w:lang w:eastAsia="en-GB"/>
              </w:rPr>
              <w:t xml:space="preserve">n You Grumble Too Much: A Kid’s </w:t>
            </w:r>
            <w:r w:rsidRPr="00CF5ED0">
              <w:rPr>
                <w:rFonts w:ascii="Comic Sans MS" w:eastAsia="Times New Roman" w:hAnsi="Comic Sans MS" w:cs="Arial"/>
                <w:bCs/>
                <w:color w:val="111111"/>
                <w:kern w:val="36"/>
                <w:sz w:val="24"/>
                <w:szCs w:val="24"/>
                <w:lang w:eastAsia="en-GB"/>
              </w:rPr>
              <w:t xml:space="preserve">Guide to Overcoming Negativity </w:t>
            </w:r>
            <w:r>
              <w:rPr>
                <w:rFonts w:ascii="Comic Sans MS" w:eastAsia="Times New Roman" w:hAnsi="Comic Sans MS" w:cs="Arial"/>
                <w:bCs/>
                <w:color w:val="111111"/>
                <w:kern w:val="36"/>
                <w:sz w:val="24"/>
                <w:szCs w:val="24"/>
                <w:lang w:eastAsia="en-GB"/>
              </w:rPr>
              <w:t>–</w:t>
            </w:r>
            <w:r w:rsidRPr="00CF5ED0">
              <w:rPr>
                <w:rFonts w:ascii="Comic Sans MS" w:eastAsia="Times New Roman" w:hAnsi="Comic Sans MS" w:cs="Arial"/>
                <w:bCs/>
                <w:color w:val="111111"/>
                <w:kern w:val="36"/>
                <w:sz w:val="24"/>
                <w:szCs w:val="24"/>
                <w:lang w:eastAsia="en-GB"/>
              </w:rPr>
              <w:t xml:space="preserve"> By Dawn </w:t>
            </w:r>
            <w:proofErr w:type="spellStart"/>
            <w:r w:rsidRPr="00CF5ED0">
              <w:rPr>
                <w:rFonts w:ascii="Comic Sans MS" w:eastAsia="Times New Roman" w:hAnsi="Comic Sans MS" w:cs="Arial"/>
                <w:bCs/>
                <w:color w:val="111111"/>
                <w:kern w:val="36"/>
                <w:sz w:val="24"/>
                <w:szCs w:val="24"/>
                <w:lang w:eastAsia="en-GB"/>
              </w:rPr>
              <w:t>Hubener</w:t>
            </w:r>
            <w:proofErr w:type="spellEnd"/>
          </w:p>
        </w:tc>
      </w:tr>
    </w:tbl>
    <w:p w:rsidR="00BF7577" w:rsidRDefault="00BF7577" w:rsidP="001C5E92">
      <w:pPr>
        <w:rPr>
          <w:rFonts w:ascii="Comic Sans MS" w:hAnsi="Comic Sans MS"/>
          <w:sz w:val="24"/>
          <w:szCs w:val="24"/>
        </w:rPr>
      </w:pPr>
    </w:p>
    <w:p w:rsidR="00ED40E4" w:rsidRPr="002339C4" w:rsidRDefault="00591EFE" w:rsidP="001C5E92">
      <w:pPr>
        <w:rPr>
          <w:rFonts w:ascii="Comic Sans MS" w:hAnsi="Comic Sans MS"/>
          <w:color w:val="FF0000"/>
          <w:sz w:val="24"/>
          <w:szCs w:val="24"/>
          <w:u w:val="single"/>
        </w:rPr>
      </w:pPr>
      <w:r w:rsidRPr="002339C4">
        <w:rPr>
          <w:rFonts w:ascii="Comic Sans MS" w:hAnsi="Comic Sans MS"/>
          <w:color w:val="FF0000"/>
          <w:sz w:val="24"/>
          <w:szCs w:val="24"/>
          <w:u w:val="single"/>
        </w:rPr>
        <w:t xml:space="preserve">Lesson 12 - </w:t>
      </w:r>
      <w:r w:rsidR="00CF5ED0" w:rsidRPr="002339C4">
        <w:rPr>
          <w:rFonts w:ascii="Comic Sans MS" w:hAnsi="Comic Sans MS"/>
          <w:color w:val="FF0000"/>
          <w:sz w:val="24"/>
          <w:szCs w:val="24"/>
          <w:u w:val="single"/>
        </w:rPr>
        <w:t>Appreciating Happy Experiences</w:t>
      </w:r>
    </w:p>
    <w:p w:rsidR="00CF5ED0" w:rsidRPr="00CF5ED0" w:rsidRDefault="00CF5ED0" w:rsidP="00CF5ED0">
      <w:pPr>
        <w:autoSpaceDE w:val="0"/>
        <w:autoSpaceDN w:val="0"/>
        <w:adjustRightInd w:val="0"/>
        <w:spacing w:after="0" w:line="240" w:lineRule="auto"/>
        <w:jc w:val="both"/>
        <w:rPr>
          <w:rFonts w:ascii="Comic Sans MS" w:hAnsi="Comic Sans MS" w:cs="HelveticaNeueLTStd-LtCn"/>
          <w:sz w:val="24"/>
          <w:szCs w:val="24"/>
        </w:rPr>
      </w:pPr>
      <w:r w:rsidRPr="00CF5ED0">
        <w:rPr>
          <w:rFonts w:ascii="Comic Sans MS" w:hAnsi="Comic Sans MS" w:cs="HelveticaNeueLTStd-LtCn"/>
          <w:sz w:val="24"/>
          <w:szCs w:val="24"/>
        </w:rPr>
        <w:t xml:space="preserve">“Focusing on happiness is not a frivolous pursuit; it is one of the emotions that can inform the trajectory of our lives.” – Goldie Hawn, 10 </w:t>
      </w:r>
      <w:proofErr w:type="gramStart"/>
      <w:r w:rsidRPr="00CF5ED0">
        <w:rPr>
          <w:rFonts w:ascii="Comic Sans MS" w:hAnsi="Comic Sans MS" w:cs="HelveticaNeueLTStd-LtCn"/>
          <w:sz w:val="24"/>
          <w:szCs w:val="24"/>
        </w:rPr>
        <w:t>Mindful</w:t>
      </w:r>
      <w:proofErr w:type="gramEnd"/>
      <w:r w:rsidRPr="00CF5ED0">
        <w:rPr>
          <w:rFonts w:ascii="Comic Sans MS" w:hAnsi="Comic Sans MS" w:cs="HelveticaNeueLTStd-LtCn"/>
          <w:sz w:val="24"/>
          <w:szCs w:val="24"/>
        </w:rPr>
        <w:t xml:space="preserve"> Minutes.</w:t>
      </w:r>
    </w:p>
    <w:p w:rsidR="00CF5ED0" w:rsidRPr="00CF5ED0" w:rsidRDefault="00CF5ED0" w:rsidP="00CF5ED0">
      <w:pPr>
        <w:autoSpaceDE w:val="0"/>
        <w:autoSpaceDN w:val="0"/>
        <w:adjustRightInd w:val="0"/>
        <w:spacing w:after="0" w:line="240" w:lineRule="auto"/>
        <w:jc w:val="both"/>
        <w:rPr>
          <w:rFonts w:ascii="Comic Sans MS" w:hAnsi="Comic Sans MS" w:cs="HelveticaNeueLTStd-LtCn"/>
          <w:sz w:val="24"/>
          <w:szCs w:val="24"/>
        </w:rPr>
      </w:pPr>
      <w:r w:rsidRPr="00CF5ED0">
        <w:rPr>
          <w:rFonts w:ascii="Comic Sans MS" w:hAnsi="Comic Sans MS" w:cs="HelveticaNeueLTStd-LtCn"/>
          <w:sz w:val="24"/>
          <w:szCs w:val="24"/>
        </w:rPr>
        <w:t>We actually have the ability to train our brains to actively savour happy experiences in order to reap the benefits. Focusing on the positive is not just a “sentimental idea” but is actually grounded in current neuroscience. Our brains release dopamine (a feel good neurotransmitter) when we remember a happy moment in the same way as if we were actually experiencing it. Nurturing this practice overtime actually changes the way our brains are wired and impacts how we feel, think, and behave.</w:t>
      </w:r>
    </w:p>
    <w:p w:rsidR="001A718A" w:rsidRDefault="001A718A" w:rsidP="00CF5ED0">
      <w:pPr>
        <w:rPr>
          <w:rFonts w:ascii="HelveticaNeueLTStd-LtCn" w:hAnsi="HelveticaNeueLTStd-LtCn" w:cs="HelveticaNeueLTStd-LtCn"/>
          <w:sz w:val="24"/>
          <w:szCs w:val="24"/>
        </w:rPr>
      </w:pP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174595</wp:posOffset>
            </wp:positionV>
            <wp:extent cx="2710815" cy="1445895"/>
            <wp:effectExtent l="0" t="0" r="0" b="1905"/>
            <wp:wrapSquare wrapText="bothSides"/>
            <wp:docPr id="5" name="Picture 5" descr="Image result for happy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ppy children"/>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0815" cy="1445895"/>
                    </a:xfrm>
                    <a:prstGeom prst="rect">
                      <a:avLst/>
                    </a:prstGeom>
                    <a:noFill/>
                    <a:ln>
                      <a:noFill/>
                    </a:ln>
                  </pic:spPr>
                </pic:pic>
              </a:graphicData>
            </a:graphic>
          </wp:anchor>
        </w:drawing>
      </w:r>
    </w:p>
    <w:p w:rsidR="001A718A" w:rsidRDefault="001A718A" w:rsidP="00CF5ED0">
      <w:pPr>
        <w:rPr>
          <w:rFonts w:ascii="HelveticaNeueLTStd-LtCn" w:hAnsi="HelveticaNeueLTStd-LtCn" w:cs="HelveticaNeueLTStd-LtCn"/>
          <w:sz w:val="24"/>
          <w:szCs w:val="24"/>
        </w:rPr>
      </w:pPr>
    </w:p>
    <w:p w:rsidR="00CF5ED0" w:rsidRDefault="00CF5ED0" w:rsidP="00CF5ED0">
      <w:pPr>
        <w:rPr>
          <w:rFonts w:ascii="HelveticaNeueLTStd-LtCn" w:hAnsi="HelveticaNeueLTStd-LtCn" w:cs="HelveticaNeueLTStd-LtCn"/>
          <w:sz w:val="24"/>
          <w:szCs w:val="24"/>
        </w:rPr>
      </w:pPr>
    </w:p>
    <w:p w:rsidR="001A718A" w:rsidRDefault="001A718A" w:rsidP="00CF5ED0">
      <w:pPr>
        <w:rPr>
          <w:rFonts w:ascii="HelveticaNeueLTStd-LtCn" w:hAnsi="HelveticaNeueLTStd-LtCn" w:cs="HelveticaNeueLTStd-LtCn"/>
          <w:sz w:val="24"/>
          <w:szCs w:val="24"/>
        </w:rPr>
      </w:pPr>
    </w:p>
    <w:p w:rsidR="001A718A" w:rsidRDefault="001A718A" w:rsidP="00CF5ED0">
      <w:pPr>
        <w:rPr>
          <w:rFonts w:ascii="HelveticaNeueLTStd-LtCn" w:hAnsi="HelveticaNeueLTStd-LtCn" w:cs="HelveticaNeueLTStd-LtCn"/>
          <w:sz w:val="24"/>
          <w:szCs w:val="24"/>
        </w:rPr>
      </w:pPr>
    </w:p>
    <w:p w:rsidR="001A718A" w:rsidRDefault="001A718A" w:rsidP="00CF5ED0">
      <w:pPr>
        <w:rPr>
          <w:rFonts w:ascii="HelveticaNeueLTStd-LtCn" w:hAnsi="HelveticaNeueLTStd-LtCn" w:cs="HelveticaNeueLTStd-LtCn"/>
          <w:sz w:val="24"/>
          <w:szCs w:val="24"/>
        </w:rPr>
      </w:pPr>
    </w:p>
    <w:tbl>
      <w:tblPr>
        <w:tblStyle w:val="TableGrid"/>
        <w:tblW w:w="0" w:type="auto"/>
        <w:tblLook w:val="04A0"/>
      </w:tblPr>
      <w:tblGrid>
        <w:gridCol w:w="2093"/>
        <w:gridCol w:w="7149"/>
      </w:tblGrid>
      <w:tr w:rsidR="00CF5ED0" w:rsidRPr="009D289E" w:rsidTr="00CF5ED0">
        <w:tc>
          <w:tcPr>
            <w:tcW w:w="9242" w:type="dxa"/>
            <w:gridSpan w:val="2"/>
          </w:tcPr>
          <w:p w:rsidR="00CF5ED0" w:rsidRPr="008533EC" w:rsidRDefault="00CF5ED0" w:rsidP="00CF5ED0">
            <w:pPr>
              <w:jc w:val="center"/>
              <w:rPr>
                <w:rFonts w:ascii="Comic Sans MS" w:hAnsi="Comic Sans MS" w:cs="Arial"/>
                <w:b/>
                <w:sz w:val="24"/>
                <w:szCs w:val="24"/>
              </w:rPr>
            </w:pPr>
            <w:r w:rsidRPr="008533EC">
              <w:rPr>
                <w:rFonts w:ascii="Comic Sans MS" w:hAnsi="Comic Sans MS" w:cs="Arial"/>
                <w:b/>
                <w:sz w:val="24"/>
                <w:szCs w:val="24"/>
              </w:rPr>
              <w:t xml:space="preserve">Family Activity Ideas – </w:t>
            </w:r>
            <w:r w:rsidRPr="00CF5ED0">
              <w:rPr>
                <w:rFonts w:ascii="Comic Sans MS" w:hAnsi="Comic Sans MS" w:cs="Arial"/>
                <w:b/>
                <w:sz w:val="24"/>
                <w:szCs w:val="24"/>
              </w:rPr>
              <w:t>Appreciating Happy Experiences</w:t>
            </w:r>
          </w:p>
        </w:tc>
      </w:tr>
      <w:tr w:rsidR="00CF5ED0" w:rsidRPr="009D289E" w:rsidTr="00CF5ED0">
        <w:tc>
          <w:tcPr>
            <w:tcW w:w="2093" w:type="dxa"/>
          </w:tcPr>
          <w:p w:rsidR="00CF5ED0" w:rsidRPr="009D289E" w:rsidRDefault="00CF5ED0" w:rsidP="00CF5ED0">
            <w:pPr>
              <w:rPr>
                <w:rFonts w:ascii="Comic Sans MS" w:hAnsi="Comic Sans MS" w:cs="Arial"/>
                <w:sz w:val="24"/>
                <w:szCs w:val="24"/>
              </w:rPr>
            </w:pPr>
            <w:r w:rsidRPr="009D289E">
              <w:rPr>
                <w:rFonts w:ascii="Comic Sans MS" w:hAnsi="Comic Sans MS" w:cs="Arial"/>
                <w:sz w:val="24"/>
                <w:szCs w:val="24"/>
              </w:rPr>
              <w:t>Ages 3-6</w:t>
            </w:r>
          </w:p>
        </w:tc>
        <w:tc>
          <w:tcPr>
            <w:tcW w:w="7149" w:type="dxa"/>
          </w:tcPr>
          <w:p w:rsidR="00CF5ED0" w:rsidRPr="00CF5ED0" w:rsidRDefault="007C524B" w:rsidP="00CF5ED0">
            <w:pPr>
              <w:rPr>
                <w:rFonts w:ascii="Comic Sans MS" w:hAnsi="Comic Sans MS" w:cs="Arial"/>
                <w:sz w:val="24"/>
                <w:szCs w:val="24"/>
              </w:rPr>
            </w:pPr>
            <w:r>
              <w:rPr>
                <w:rFonts w:ascii="Comic Sans MS" w:hAnsi="Comic Sans MS" w:cs="Arial"/>
                <w:sz w:val="24"/>
                <w:szCs w:val="24"/>
              </w:rPr>
              <w:t>‘ABC’ Glee – Help your child create a book where every page is filled with things that make him happy which start with the respective letter.  Use pictures from magazines, take photos or make your own drawings/paintings.</w:t>
            </w:r>
          </w:p>
        </w:tc>
      </w:tr>
      <w:tr w:rsidR="00CF5ED0" w:rsidRPr="009D289E" w:rsidTr="00CF5ED0">
        <w:tc>
          <w:tcPr>
            <w:tcW w:w="2093" w:type="dxa"/>
          </w:tcPr>
          <w:p w:rsidR="00CF5ED0" w:rsidRPr="009D289E" w:rsidRDefault="00CF5ED0" w:rsidP="00CF5ED0">
            <w:pPr>
              <w:rPr>
                <w:rFonts w:ascii="Comic Sans MS" w:hAnsi="Comic Sans MS" w:cs="Arial"/>
                <w:sz w:val="24"/>
                <w:szCs w:val="24"/>
              </w:rPr>
            </w:pPr>
            <w:r w:rsidRPr="009D289E">
              <w:rPr>
                <w:rFonts w:ascii="Comic Sans MS" w:hAnsi="Comic Sans MS" w:cs="Arial"/>
                <w:sz w:val="24"/>
                <w:szCs w:val="24"/>
              </w:rPr>
              <w:t>Ages 7-9</w:t>
            </w:r>
          </w:p>
        </w:tc>
        <w:tc>
          <w:tcPr>
            <w:tcW w:w="7149" w:type="dxa"/>
          </w:tcPr>
          <w:p w:rsidR="007C524B" w:rsidRDefault="007C524B" w:rsidP="007C524B">
            <w:pPr>
              <w:rPr>
                <w:rFonts w:ascii="Comic Sans MS" w:hAnsi="Comic Sans MS" w:cs="Arial"/>
                <w:sz w:val="24"/>
                <w:szCs w:val="24"/>
              </w:rPr>
            </w:pPr>
            <w:r>
              <w:rPr>
                <w:rFonts w:ascii="Comic Sans MS" w:hAnsi="Comic Sans MS" w:cs="Arial"/>
                <w:sz w:val="24"/>
                <w:szCs w:val="24"/>
              </w:rPr>
              <w:t xml:space="preserve">‘Happy Haikus’ The haiku is a short </w:t>
            </w:r>
            <w:proofErr w:type="spellStart"/>
            <w:r>
              <w:rPr>
                <w:rFonts w:ascii="Comic Sans MS" w:hAnsi="Comic Sans MS" w:cs="Arial"/>
                <w:sz w:val="24"/>
                <w:szCs w:val="24"/>
              </w:rPr>
              <w:t>from</w:t>
            </w:r>
            <w:proofErr w:type="spellEnd"/>
            <w:r>
              <w:rPr>
                <w:rFonts w:ascii="Comic Sans MS" w:hAnsi="Comic Sans MS" w:cs="Arial"/>
                <w:sz w:val="24"/>
                <w:szCs w:val="24"/>
              </w:rPr>
              <w:t xml:space="preserve"> of Japanese poetry </w:t>
            </w:r>
            <w:r>
              <w:rPr>
                <w:rFonts w:ascii="Comic Sans MS" w:hAnsi="Comic Sans MS" w:cs="Arial"/>
                <w:sz w:val="24"/>
                <w:szCs w:val="24"/>
              </w:rPr>
              <w:lastRenderedPageBreak/>
              <w:t xml:space="preserve">that consists of 17 syllables in </w:t>
            </w:r>
            <w:r w:rsidRPr="007C524B">
              <w:rPr>
                <w:rFonts w:ascii="Comic Sans MS" w:hAnsi="Comic Sans MS" w:cs="Arial"/>
                <w:sz w:val="24"/>
                <w:szCs w:val="24"/>
              </w:rPr>
              <w:t>three lines. Typically 5</w:t>
            </w:r>
            <w:proofErr w:type="gramStart"/>
            <w:r w:rsidRPr="007C524B">
              <w:rPr>
                <w:rFonts w:ascii="Comic Sans MS" w:hAnsi="Comic Sans MS" w:cs="Arial"/>
                <w:sz w:val="24"/>
                <w:szCs w:val="24"/>
              </w:rPr>
              <w:t>,7,5</w:t>
            </w:r>
            <w:proofErr w:type="gramEnd"/>
            <w:r w:rsidRPr="007C524B">
              <w:rPr>
                <w:rFonts w:ascii="Comic Sans MS" w:hAnsi="Comic Sans MS" w:cs="Arial"/>
                <w:sz w:val="24"/>
                <w:szCs w:val="24"/>
              </w:rPr>
              <w:t xml:space="preserve">. </w:t>
            </w:r>
          </w:p>
          <w:p w:rsidR="00CF5ED0" w:rsidRPr="009D289E" w:rsidRDefault="007C524B" w:rsidP="007C524B">
            <w:pPr>
              <w:rPr>
                <w:rFonts w:ascii="Comic Sans MS" w:hAnsi="Comic Sans MS" w:cs="Arial"/>
                <w:sz w:val="24"/>
                <w:szCs w:val="24"/>
              </w:rPr>
            </w:pPr>
            <w:r w:rsidRPr="007C524B">
              <w:rPr>
                <w:rFonts w:ascii="Comic Sans MS" w:hAnsi="Comic Sans MS" w:cs="Arial"/>
                <w:sz w:val="24"/>
                <w:szCs w:val="24"/>
              </w:rPr>
              <w:t>Write Happy Haikus together, collecting them in a book.</w:t>
            </w:r>
          </w:p>
        </w:tc>
      </w:tr>
      <w:tr w:rsidR="00CF5ED0" w:rsidRPr="009D289E" w:rsidTr="00CF5ED0">
        <w:tc>
          <w:tcPr>
            <w:tcW w:w="2093" w:type="dxa"/>
          </w:tcPr>
          <w:p w:rsidR="00CF5ED0" w:rsidRPr="009D289E" w:rsidRDefault="00CF5ED0" w:rsidP="00CF5ED0">
            <w:pPr>
              <w:tabs>
                <w:tab w:val="left" w:pos="690"/>
              </w:tabs>
              <w:rPr>
                <w:rFonts w:ascii="Comic Sans MS" w:hAnsi="Comic Sans MS" w:cs="Arial"/>
                <w:sz w:val="24"/>
                <w:szCs w:val="24"/>
              </w:rPr>
            </w:pPr>
            <w:r w:rsidRPr="009D289E">
              <w:rPr>
                <w:rFonts w:ascii="Comic Sans MS" w:hAnsi="Comic Sans MS" w:cs="Arial"/>
                <w:sz w:val="24"/>
                <w:szCs w:val="24"/>
              </w:rPr>
              <w:lastRenderedPageBreak/>
              <w:t>Ages 10-11</w:t>
            </w:r>
          </w:p>
        </w:tc>
        <w:tc>
          <w:tcPr>
            <w:tcW w:w="7149" w:type="dxa"/>
          </w:tcPr>
          <w:p w:rsidR="007C524B" w:rsidRPr="007C524B" w:rsidRDefault="007C524B" w:rsidP="007C524B">
            <w:pPr>
              <w:autoSpaceDE w:val="0"/>
              <w:autoSpaceDN w:val="0"/>
              <w:adjustRightInd w:val="0"/>
              <w:rPr>
                <w:rFonts w:ascii="Comic Sans MS" w:hAnsi="Comic Sans MS" w:cs="HelveticaNeueLTStd-LtCn"/>
                <w:sz w:val="24"/>
                <w:szCs w:val="24"/>
              </w:rPr>
            </w:pPr>
            <w:r w:rsidRPr="007C524B">
              <w:rPr>
                <w:rFonts w:ascii="Comic Sans MS" w:hAnsi="Comic Sans MS" w:cs="HelveticaNeueLTStd-LtCn"/>
                <w:sz w:val="24"/>
                <w:szCs w:val="24"/>
              </w:rPr>
              <w:t>‘Top 5’ Help your child begin actively identifying what they need to do to feel good and happy.  Have them identify the top 5 things that turn the mood around.  It’s a lifelong gift for them to understand that it’s within their reach to turn the tide in regard to their feelings.  Some popular choices for the top 5 include – drawing, running, yoga, music, talking to friends, dancing.</w:t>
            </w:r>
          </w:p>
        </w:tc>
      </w:tr>
    </w:tbl>
    <w:p w:rsidR="00CF5ED0" w:rsidRDefault="00CF5ED0" w:rsidP="00CF5ED0">
      <w:pPr>
        <w:rPr>
          <w:rFonts w:ascii="Comic Sans MS" w:hAnsi="Comic Sans MS"/>
          <w:sz w:val="24"/>
          <w:szCs w:val="24"/>
          <w:u w:val="single"/>
        </w:rPr>
      </w:pPr>
    </w:p>
    <w:tbl>
      <w:tblPr>
        <w:tblStyle w:val="TableGrid"/>
        <w:tblW w:w="0" w:type="auto"/>
        <w:tblLook w:val="04A0"/>
      </w:tblPr>
      <w:tblGrid>
        <w:gridCol w:w="4621"/>
        <w:gridCol w:w="4621"/>
      </w:tblGrid>
      <w:tr w:rsidR="00CF5ED0" w:rsidRPr="009D289E" w:rsidTr="00CF5ED0">
        <w:tc>
          <w:tcPr>
            <w:tcW w:w="9242" w:type="dxa"/>
            <w:gridSpan w:val="2"/>
          </w:tcPr>
          <w:p w:rsidR="00CF5ED0" w:rsidRPr="008533EC" w:rsidRDefault="00CF5ED0" w:rsidP="00CF5ED0">
            <w:pPr>
              <w:jc w:val="center"/>
              <w:rPr>
                <w:rFonts w:ascii="Comic Sans MS" w:hAnsi="Comic Sans MS" w:cs="HelveticaNeueLTStd-LtCn"/>
                <w:b/>
                <w:sz w:val="24"/>
                <w:szCs w:val="24"/>
              </w:rPr>
            </w:pPr>
            <w:r w:rsidRPr="008533EC">
              <w:rPr>
                <w:rFonts w:ascii="Comic Sans MS" w:hAnsi="Comic Sans MS" w:cs="HelveticaNeueLTStd-LtCn"/>
                <w:b/>
                <w:sz w:val="24"/>
                <w:szCs w:val="24"/>
              </w:rPr>
              <w:t>Further Reading/Resources</w:t>
            </w:r>
          </w:p>
        </w:tc>
      </w:tr>
      <w:tr w:rsidR="00CF5ED0" w:rsidRPr="009D289E" w:rsidTr="00CF5ED0">
        <w:tc>
          <w:tcPr>
            <w:tcW w:w="4621" w:type="dxa"/>
          </w:tcPr>
          <w:p w:rsidR="00CF5ED0" w:rsidRPr="009D289E" w:rsidRDefault="00CF5ED0" w:rsidP="00CF5ED0">
            <w:pPr>
              <w:rPr>
                <w:rFonts w:ascii="Comic Sans MS" w:hAnsi="Comic Sans MS" w:cs="HelveticaNeueLTStd-LtCn"/>
                <w:sz w:val="24"/>
                <w:szCs w:val="24"/>
              </w:rPr>
            </w:pPr>
            <w:r w:rsidRPr="009D289E">
              <w:rPr>
                <w:rFonts w:ascii="Comic Sans MS" w:hAnsi="Comic Sans MS" w:cs="HelveticaNeueLTStd-LtCn"/>
                <w:sz w:val="24"/>
                <w:szCs w:val="24"/>
              </w:rPr>
              <w:t>Parents</w:t>
            </w:r>
          </w:p>
        </w:tc>
        <w:tc>
          <w:tcPr>
            <w:tcW w:w="4621" w:type="dxa"/>
          </w:tcPr>
          <w:p w:rsidR="00CF5ED0" w:rsidRDefault="007F7E3A" w:rsidP="007C524B">
            <w:pPr>
              <w:rPr>
                <w:rFonts w:ascii="Comic Sans MS" w:hAnsi="Comic Sans MS" w:cs="HelveticaNeueLTStd-LtCn"/>
                <w:sz w:val="24"/>
                <w:szCs w:val="24"/>
              </w:rPr>
            </w:pPr>
            <w:r w:rsidRPr="007F7E3A">
              <w:rPr>
                <w:rFonts w:ascii="Comic Sans MS" w:hAnsi="Comic Sans MS" w:cs="HelveticaNeueLTStd-LtCn"/>
                <w:sz w:val="24"/>
                <w:szCs w:val="24"/>
              </w:rPr>
              <w:t>Authentic Happiness</w:t>
            </w:r>
          </w:p>
          <w:p w:rsidR="007F7E3A" w:rsidRPr="009D289E" w:rsidRDefault="007F7E3A" w:rsidP="007C524B">
            <w:pPr>
              <w:rPr>
                <w:rFonts w:ascii="Comic Sans MS" w:hAnsi="Comic Sans MS" w:cs="HelveticaNeueLTStd-LtCn"/>
                <w:sz w:val="24"/>
                <w:szCs w:val="24"/>
              </w:rPr>
            </w:pPr>
            <w:r>
              <w:rPr>
                <w:rFonts w:ascii="Comic Sans MS" w:hAnsi="Comic Sans MS" w:cs="HelveticaNeueLTStd-LtCn"/>
                <w:sz w:val="24"/>
                <w:szCs w:val="24"/>
              </w:rPr>
              <w:t>By Martin Seligman</w:t>
            </w:r>
          </w:p>
        </w:tc>
      </w:tr>
      <w:tr w:rsidR="00CF5ED0" w:rsidRPr="009D289E" w:rsidTr="00CF5ED0">
        <w:tc>
          <w:tcPr>
            <w:tcW w:w="4621" w:type="dxa"/>
          </w:tcPr>
          <w:p w:rsidR="00CF5ED0" w:rsidRPr="009D289E" w:rsidRDefault="007C524B" w:rsidP="00CF5ED0">
            <w:pPr>
              <w:rPr>
                <w:rFonts w:ascii="Comic Sans MS" w:hAnsi="Comic Sans MS" w:cs="HelveticaNeueLTStd-LtCn"/>
                <w:sz w:val="24"/>
                <w:szCs w:val="24"/>
              </w:rPr>
            </w:pPr>
            <w:r>
              <w:rPr>
                <w:rFonts w:ascii="Comic Sans MS" w:hAnsi="Comic Sans MS" w:cs="HelveticaNeueLTStd-LtCn"/>
                <w:sz w:val="24"/>
                <w:szCs w:val="24"/>
              </w:rPr>
              <w:t>Children aged 4</w:t>
            </w:r>
            <w:r w:rsidR="00CF5ED0" w:rsidRPr="009D289E">
              <w:rPr>
                <w:rFonts w:ascii="Comic Sans MS" w:hAnsi="Comic Sans MS" w:cs="HelveticaNeueLTStd-LtCn"/>
                <w:sz w:val="24"/>
                <w:szCs w:val="24"/>
              </w:rPr>
              <w:t>-6</w:t>
            </w:r>
          </w:p>
        </w:tc>
        <w:tc>
          <w:tcPr>
            <w:tcW w:w="4621" w:type="dxa"/>
          </w:tcPr>
          <w:p w:rsidR="007C524B" w:rsidRDefault="007C524B" w:rsidP="007C524B">
            <w:pPr>
              <w:rPr>
                <w:rFonts w:ascii="Comic Sans MS" w:hAnsi="Comic Sans MS" w:cs="HelveticaNeueLTStd-LtCn"/>
                <w:sz w:val="24"/>
                <w:szCs w:val="24"/>
              </w:rPr>
            </w:pPr>
            <w:r w:rsidRPr="007C524B">
              <w:rPr>
                <w:rFonts w:ascii="Comic Sans MS" w:hAnsi="Comic Sans MS" w:cs="HelveticaNeueLTStd-LtCn"/>
                <w:sz w:val="24"/>
                <w:szCs w:val="24"/>
              </w:rPr>
              <w:t xml:space="preserve">If You're Happy and You Know It </w:t>
            </w:r>
          </w:p>
          <w:p w:rsidR="007C524B" w:rsidRDefault="007C524B" w:rsidP="007C524B">
            <w:pPr>
              <w:rPr>
                <w:rFonts w:ascii="Comic Sans MS" w:hAnsi="Comic Sans MS" w:cs="HelveticaNeueLTStd-LtCn"/>
                <w:sz w:val="24"/>
                <w:szCs w:val="24"/>
              </w:rPr>
            </w:pPr>
            <w:r>
              <w:rPr>
                <w:rFonts w:ascii="Comic Sans MS" w:hAnsi="Comic Sans MS" w:cs="HelveticaNeueLTStd-LtCn"/>
                <w:sz w:val="24"/>
                <w:szCs w:val="24"/>
              </w:rPr>
              <w:t>By J</w:t>
            </w:r>
            <w:r w:rsidRPr="007C524B">
              <w:rPr>
                <w:rFonts w:ascii="Comic Sans MS" w:hAnsi="Comic Sans MS" w:cs="HelveticaNeueLTStd-LtCn"/>
                <w:sz w:val="24"/>
                <w:szCs w:val="24"/>
              </w:rPr>
              <w:t>ane</w:t>
            </w:r>
            <w:r>
              <w:rPr>
                <w:rFonts w:ascii="Comic Sans MS" w:hAnsi="Comic Sans MS" w:cs="HelveticaNeueLTStd-LtCn"/>
                <w:sz w:val="24"/>
                <w:szCs w:val="24"/>
              </w:rPr>
              <w:t xml:space="preserve"> Cabrera</w:t>
            </w:r>
          </w:p>
          <w:p w:rsidR="007C524B" w:rsidRPr="007C524B" w:rsidRDefault="007C524B" w:rsidP="007C524B">
            <w:pPr>
              <w:rPr>
                <w:rFonts w:ascii="Comic Sans MS" w:hAnsi="Comic Sans MS" w:cs="HelveticaNeueLTStd-LtCn"/>
                <w:sz w:val="24"/>
                <w:szCs w:val="24"/>
              </w:rPr>
            </w:pPr>
            <w:r w:rsidRPr="007C524B">
              <w:rPr>
                <w:rFonts w:ascii="Comic Sans MS" w:hAnsi="Comic Sans MS" w:cs="HelveticaNeueLTStd-LtCn"/>
                <w:sz w:val="24"/>
                <w:szCs w:val="24"/>
              </w:rPr>
              <w:t>Have You Filled a Bucket Today?</w:t>
            </w:r>
          </w:p>
          <w:p w:rsidR="007C524B" w:rsidRDefault="007C524B" w:rsidP="007C524B">
            <w:pPr>
              <w:rPr>
                <w:rFonts w:ascii="Comic Sans MS" w:hAnsi="Comic Sans MS" w:cs="HelveticaNeueLTStd-LtCn"/>
                <w:sz w:val="24"/>
                <w:szCs w:val="24"/>
              </w:rPr>
            </w:pPr>
            <w:r w:rsidRPr="007C524B">
              <w:rPr>
                <w:rFonts w:ascii="Comic Sans MS" w:hAnsi="Comic Sans MS" w:cs="HelveticaNeueLTStd-LtCn"/>
                <w:sz w:val="24"/>
                <w:szCs w:val="24"/>
              </w:rPr>
              <w:t>A Gu</w:t>
            </w:r>
            <w:r>
              <w:rPr>
                <w:rFonts w:ascii="Comic Sans MS" w:hAnsi="Comic Sans MS" w:cs="HelveticaNeueLTStd-LtCn"/>
                <w:sz w:val="24"/>
                <w:szCs w:val="24"/>
              </w:rPr>
              <w:t>ide to Daily Happiness for Kids</w:t>
            </w:r>
          </w:p>
          <w:p w:rsidR="00CF5ED0" w:rsidRPr="009D289E" w:rsidRDefault="007C524B" w:rsidP="007C524B">
            <w:pPr>
              <w:rPr>
                <w:rFonts w:ascii="Comic Sans MS" w:hAnsi="Comic Sans MS" w:cs="HelveticaNeueLTStd-LtCn"/>
                <w:sz w:val="24"/>
                <w:szCs w:val="24"/>
              </w:rPr>
            </w:pPr>
            <w:r>
              <w:rPr>
                <w:rFonts w:ascii="Comic Sans MS" w:hAnsi="Comic Sans MS" w:cs="HelveticaNeueLTStd-LtCn"/>
                <w:sz w:val="24"/>
                <w:szCs w:val="24"/>
              </w:rPr>
              <w:t xml:space="preserve">By </w:t>
            </w:r>
            <w:r w:rsidRPr="007C524B">
              <w:rPr>
                <w:rFonts w:ascii="Comic Sans MS" w:hAnsi="Comic Sans MS" w:cs="HelveticaNeueLTStd-LtCn"/>
                <w:sz w:val="24"/>
                <w:szCs w:val="24"/>
              </w:rPr>
              <w:t xml:space="preserve">Carol </w:t>
            </w:r>
            <w:proofErr w:type="spellStart"/>
            <w:r w:rsidRPr="007C524B">
              <w:rPr>
                <w:rFonts w:ascii="Comic Sans MS" w:hAnsi="Comic Sans MS" w:cs="HelveticaNeueLTStd-LtCn"/>
                <w:sz w:val="24"/>
                <w:szCs w:val="24"/>
              </w:rPr>
              <w:t>McLoud</w:t>
            </w:r>
            <w:proofErr w:type="spellEnd"/>
          </w:p>
        </w:tc>
      </w:tr>
    </w:tbl>
    <w:p w:rsidR="00CF5ED0" w:rsidRPr="00CF5ED0" w:rsidRDefault="00CF5ED0" w:rsidP="00CF5ED0">
      <w:pPr>
        <w:rPr>
          <w:rFonts w:ascii="Comic Sans MS" w:hAnsi="Comic Sans MS"/>
          <w:sz w:val="24"/>
          <w:szCs w:val="24"/>
          <w:u w:val="single"/>
        </w:rPr>
      </w:pPr>
    </w:p>
    <w:sectPr w:rsidR="00CF5ED0" w:rsidRPr="00CF5ED0" w:rsidSect="002B6292">
      <w:pgSz w:w="11906" w:h="16838"/>
      <w:pgMar w:top="1440" w:right="1440" w:bottom="1440" w:left="144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LTStd-Lt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Std-MdCn">
    <w:panose1 w:val="00000000000000000000"/>
    <w:charset w:val="00"/>
    <w:family w:val="swiss"/>
    <w:notTrueType/>
    <w:pitch w:val="default"/>
    <w:sig w:usb0="00000003" w:usb1="00000000" w:usb2="00000000" w:usb3="00000000" w:csb0="00000001" w:csb1="00000000"/>
  </w:font>
  <w:font w:name="HelveticaNeueLTStd-LtCn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D6C9E"/>
    <w:multiLevelType w:val="hybridMultilevel"/>
    <w:tmpl w:val="86AE363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B6292"/>
    <w:rsid w:val="00062B31"/>
    <w:rsid w:val="001A718A"/>
    <w:rsid w:val="001C5E92"/>
    <w:rsid w:val="002339C4"/>
    <w:rsid w:val="002B6292"/>
    <w:rsid w:val="00302A73"/>
    <w:rsid w:val="004226F8"/>
    <w:rsid w:val="00496F86"/>
    <w:rsid w:val="004A2332"/>
    <w:rsid w:val="004A36FA"/>
    <w:rsid w:val="0055611D"/>
    <w:rsid w:val="00591EFE"/>
    <w:rsid w:val="00752B20"/>
    <w:rsid w:val="007B7674"/>
    <w:rsid w:val="007C524B"/>
    <w:rsid w:val="007F7E3A"/>
    <w:rsid w:val="00833847"/>
    <w:rsid w:val="008533EC"/>
    <w:rsid w:val="008E1605"/>
    <w:rsid w:val="00902C70"/>
    <w:rsid w:val="009A2321"/>
    <w:rsid w:val="009D289E"/>
    <w:rsid w:val="00BF7577"/>
    <w:rsid w:val="00C20093"/>
    <w:rsid w:val="00CF57C5"/>
    <w:rsid w:val="00CF5ED0"/>
    <w:rsid w:val="00CF6D50"/>
    <w:rsid w:val="00DB4BA4"/>
    <w:rsid w:val="00ED40E4"/>
    <w:rsid w:val="00F36B0E"/>
    <w:rsid w:val="00F97B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D50"/>
  </w:style>
  <w:style w:type="paragraph" w:styleId="Heading1">
    <w:name w:val="heading 1"/>
    <w:basedOn w:val="Normal"/>
    <w:link w:val="Heading1Char"/>
    <w:uiPriority w:val="9"/>
    <w:qFormat/>
    <w:rsid w:val="00DB4B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292"/>
    <w:rPr>
      <w:rFonts w:ascii="Tahoma" w:hAnsi="Tahoma" w:cs="Tahoma"/>
      <w:sz w:val="16"/>
      <w:szCs w:val="16"/>
    </w:rPr>
  </w:style>
  <w:style w:type="table" w:styleId="TableGrid">
    <w:name w:val="Table Grid"/>
    <w:basedOn w:val="TableNormal"/>
    <w:uiPriority w:val="59"/>
    <w:rsid w:val="002B6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C5E92"/>
    <w:pPr>
      <w:ind w:left="720"/>
      <w:contextualSpacing/>
    </w:pPr>
  </w:style>
  <w:style w:type="character" w:customStyle="1" w:styleId="Heading1Char">
    <w:name w:val="Heading 1 Char"/>
    <w:basedOn w:val="DefaultParagraphFont"/>
    <w:link w:val="Heading1"/>
    <w:uiPriority w:val="9"/>
    <w:rsid w:val="00DB4BA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DB4BA4"/>
  </w:style>
</w:styles>
</file>

<file path=word/webSettings.xml><?xml version="1.0" encoding="utf-8"?>
<w:webSettings xmlns:r="http://schemas.openxmlformats.org/officeDocument/2006/relationships" xmlns:w="http://schemas.openxmlformats.org/wordprocessingml/2006/main">
  <w:divs>
    <w:div w:id="826022084">
      <w:bodyDiv w:val="1"/>
      <w:marLeft w:val="0"/>
      <w:marRight w:val="0"/>
      <w:marTop w:val="0"/>
      <w:marBottom w:val="0"/>
      <w:divBdr>
        <w:top w:val="none" w:sz="0" w:space="0" w:color="auto"/>
        <w:left w:val="none" w:sz="0" w:space="0" w:color="auto"/>
        <w:bottom w:val="none" w:sz="0" w:space="0" w:color="auto"/>
        <w:right w:val="none" w:sz="0" w:space="0" w:color="auto"/>
      </w:divBdr>
    </w:div>
    <w:div w:id="14131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Little Ealing Primary School</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Hughes</dc:creator>
  <cp:lastModifiedBy>User</cp:lastModifiedBy>
  <cp:revision>2</cp:revision>
  <dcterms:created xsi:type="dcterms:W3CDTF">2018-02-23T12:12:00Z</dcterms:created>
  <dcterms:modified xsi:type="dcterms:W3CDTF">2018-02-23T12:12:00Z</dcterms:modified>
</cp:coreProperties>
</file>